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04" w:rsidRPr="00520B6E" w:rsidRDefault="006E3F35" w:rsidP="00C37E04">
      <w:pPr>
        <w:jc w:val="center"/>
        <w:rPr>
          <w:rFonts w:ascii="Arial" w:hAnsi="Arial"/>
          <w:b/>
          <w:color w:val="000090"/>
          <w:sz w:val="28"/>
        </w:rPr>
      </w:pPr>
      <w:r w:rsidRPr="006E3F35">
        <w:rPr>
          <w:rFonts w:ascii="Arial" w:hAnsi="Arial"/>
          <w:b/>
          <w:color w:val="000090"/>
          <w:sz w:val="28"/>
        </w:rPr>
        <w:t xml:space="preserve">Statistical Analyses and Methods </w:t>
      </w:r>
    </w:p>
    <w:p w:rsidR="00EA5AB5" w:rsidRPr="00520B6E" w:rsidRDefault="008C69E9" w:rsidP="00EA5AB5">
      <w:pPr>
        <w:jc w:val="center"/>
        <w:rPr>
          <w:rFonts w:ascii="Arial" w:hAnsi="Arial"/>
          <w:b/>
          <w:color w:val="000090"/>
          <w:sz w:val="28"/>
        </w:rPr>
      </w:pPr>
      <w:r>
        <w:rPr>
          <w:rFonts w:ascii="Arial" w:hAnsi="Arial"/>
          <w:b/>
          <w:color w:val="000090"/>
          <w:sz w:val="28"/>
        </w:rPr>
        <w:t xml:space="preserve">in the Published Literature: </w:t>
      </w:r>
    </w:p>
    <w:p w:rsidR="00EA5AB5" w:rsidRPr="00520B6E" w:rsidRDefault="006E3F35" w:rsidP="00EA5AB5">
      <w:pPr>
        <w:jc w:val="center"/>
        <w:rPr>
          <w:rFonts w:ascii="Arial" w:hAnsi="Arial"/>
          <w:b/>
          <w:color w:val="000090"/>
          <w:sz w:val="28"/>
        </w:rPr>
      </w:pPr>
      <w:r w:rsidRPr="006E3F35">
        <w:rPr>
          <w:rFonts w:ascii="Arial" w:hAnsi="Arial"/>
          <w:b/>
          <w:color w:val="000090"/>
          <w:sz w:val="28"/>
        </w:rPr>
        <w:t>The SAMPL Guidelines”</w:t>
      </w:r>
    </w:p>
    <w:p w:rsidR="009827A4" w:rsidRDefault="009827A4" w:rsidP="009827A4">
      <w:pPr>
        <w:rPr>
          <w:rFonts w:ascii="Times New Roman" w:hAnsi="Times New Roman"/>
          <w:sz w:val="28"/>
        </w:rPr>
      </w:pPr>
    </w:p>
    <w:p w:rsidR="00915EE9" w:rsidRPr="00AB4183" w:rsidRDefault="00915EE9" w:rsidP="009827A4">
      <w:pPr>
        <w:rPr>
          <w:rFonts w:ascii="Times New Roman" w:hAnsi="Times New Roman"/>
          <w:sz w:val="28"/>
        </w:rPr>
      </w:pPr>
    </w:p>
    <w:p w:rsidR="005658C9" w:rsidRPr="00AB4183" w:rsidRDefault="006E3F35" w:rsidP="00F85083">
      <w:pPr>
        <w:jc w:val="center"/>
        <w:rPr>
          <w:rFonts w:ascii="Times New Roman" w:hAnsi="Times New Roman"/>
          <w:b/>
        </w:rPr>
      </w:pPr>
      <w:r w:rsidRPr="006E3F35">
        <w:rPr>
          <w:rFonts w:ascii="Times New Roman" w:hAnsi="Times New Roman"/>
          <w:b/>
        </w:rPr>
        <w:t>Thomas A. Lang</w:t>
      </w:r>
      <w:r w:rsidRPr="006E3F35">
        <w:rPr>
          <w:rFonts w:ascii="Times New Roman" w:hAnsi="Times New Roman"/>
          <w:b/>
          <w:vertAlign w:val="superscript"/>
        </w:rPr>
        <w:t>a</w:t>
      </w:r>
      <w:r w:rsidRPr="006E3F35">
        <w:rPr>
          <w:rFonts w:ascii="Times New Roman" w:hAnsi="Times New Roman"/>
          <w:b/>
        </w:rPr>
        <w:t xml:space="preserve"> </w:t>
      </w:r>
      <w:r w:rsidRPr="006E3F35">
        <w:rPr>
          <w:rFonts w:ascii="Times New Roman" w:hAnsi="Times New Roman"/>
        </w:rPr>
        <w:t>and</w:t>
      </w:r>
      <w:r w:rsidRPr="006E3F35">
        <w:rPr>
          <w:rFonts w:ascii="Times New Roman" w:hAnsi="Times New Roman"/>
          <w:b/>
        </w:rPr>
        <w:t xml:space="preserve"> Douglas G. Altman</w:t>
      </w:r>
      <w:r w:rsidRPr="006E3F35">
        <w:rPr>
          <w:rFonts w:ascii="Times New Roman" w:hAnsi="Times New Roman"/>
          <w:b/>
          <w:vertAlign w:val="superscript"/>
        </w:rPr>
        <w:t>b</w:t>
      </w:r>
    </w:p>
    <w:p w:rsidR="006E3F35" w:rsidRPr="006E3F35" w:rsidRDefault="006E3F35">
      <w:pPr>
        <w:jc w:val="center"/>
        <w:rPr>
          <w:rFonts w:ascii="Times New Roman" w:hAnsi="Times New Roman"/>
          <w:sz w:val="20"/>
        </w:rPr>
      </w:pPr>
      <w:r w:rsidRPr="006E3F35">
        <w:rPr>
          <w:rFonts w:ascii="Times New Roman" w:hAnsi="Times New Roman"/>
          <w:sz w:val="20"/>
          <w:vertAlign w:val="superscript"/>
        </w:rPr>
        <w:t xml:space="preserve">a </w:t>
      </w:r>
      <w:r w:rsidRPr="006E3F35">
        <w:rPr>
          <w:rFonts w:ascii="Times New Roman" w:hAnsi="Times New Roman"/>
          <w:sz w:val="20"/>
        </w:rPr>
        <w:t>Principal, Tom Lang Communications and Training International</w:t>
      </w:r>
    </w:p>
    <w:p w:rsidR="006E3F35" w:rsidRPr="006E3F35" w:rsidRDefault="006E3F35">
      <w:pPr>
        <w:jc w:val="center"/>
        <w:rPr>
          <w:rFonts w:ascii="Times New Roman" w:hAnsi="Times New Roman"/>
          <w:sz w:val="20"/>
        </w:rPr>
      </w:pPr>
      <w:r w:rsidRPr="006E3F35">
        <w:rPr>
          <w:rFonts w:ascii="Times New Roman" w:hAnsi="Times New Roman"/>
          <w:sz w:val="20"/>
          <w:vertAlign w:val="superscript"/>
        </w:rPr>
        <w:t xml:space="preserve">b </w:t>
      </w:r>
      <w:r w:rsidRPr="006E3F35">
        <w:rPr>
          <w:rFonts w:ascii="Times New Roman" w:hAnsi="Times New Roman" w:cs="Helvetica"/>
          <w:sz w:val="20"/>
          <w:szCs w:val="26"/>
          <w:lang w:eastAsia="en-GB"/>
        </w:rPr>
        <w:t>Director, Centre for Statistics in Medicine, Oxford University</w:t>
      </w:r>
    </w:p>
    <w:p w:rsidR="005658C9" w:rsidRPr="00AB4183" w:rsidRDefault="005658C9" w:rsidP="003C4325">
      <w:pPr>
        <w:jc w:val="center"/>
        <w:rPr>
          <w:rFonts w:ascii="Times New Roman" w:hAnsi="Times New Roman"/>
        </w:rPr>
      </w:pPr>
    </w:p>
    <w:p w:rsidR="00055E2A" w:rsidRPr="00AB4183" w:rsidRDefault="00055E2A" w:rsidP="009827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Times New Roman" w:hAnsi="Times New Roman" w:cs="Times"/>
          <w:i/>
          <w:color w:val="000000"/>
          <w:szCs w:val="22"/>
        </w:rPr>
      </w:pPr>
    </w:p>
    <w:p w:rsidR="00927F50" w:rsidRPr="00AB4183" w:rsidRDefault="006E3F35" w:rsidP="00927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jc w:val="center"/>
        <w:rPr>
          <w:rFonts w:ascii="Times New Roman" w:hAnsi="Times New Roman" w:cs="Times"/>
          <w:i/>
          <w:color w:val="000000"/>
          <w:sz w:val="22"/>
          <w:szCs w:val="22"/>
        </w:rPr>
      </w:pPr>
      <w:r w:rsidRPr="006E3F35">
        <w:rPr>
          <w:rFonts w:ascii="Times New Roman" w:hAnsi="Times New Roman" w:cs="Times"/>
          <w:i/>
          <w:color w:val="000000"/>
          <w:sz w:val="22"/>
          <w:szCs w:val="22"/>
        </w:rPr>
        <w:t>Have they reflected that the sciences founded on observation can only be promoted by statistics? . . . If medicine had not neglected this instrument, this means</w:t>
      </w:r>
    </w:p>
    <w:p w:rsidR="00927F50" w:rsidRPr="00AB4183" w:rsidRDefault="006E3F35" w:rsidP="00927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jc w:val="center"/>
        <w:rPr>
          <w:rFonts w:ascii="Times New Roman" w:hAnsi="Times New Roman" w:cs="Times"/>
          <w:i/>
          <w:color w:val="000000"/>
          <w:sz w:val="22"/>
          <w:szCs w:val="22"/>
        </w:rPr>
      </w:pPr>
      <w:r w:rsidRPr="006E3F35">
        <w:rPr>
          <w:rFonts w:ascii="Times New Roman" w:hAnsi="Times New Roman" w:cs="Times"/>
          <w:i/>
          <w:color w:val="000000"/>
          <w:sz w:val="22"/>
          <w:szCs w:val="22"/>
        </w:rPr>
        <w:t>of progress, it would possess a greater number of positive truths, and</w:t>
      </w:r>
    </w:p>
    <w:p w:rsidR="00927F50" w:rsidRPr="00AB4183" w:rsidRDefault="006E3F35" w:rsidP="00927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jc w:val="center"/>
        <w:rPr>
          <w:rFonts w:ascii="Times New Roman" w:hAnsi="Times New Roman" w:cs="Times"/>
          <w:i/>
          <w:color w:val="000000"/>
          <w:sz w:val="22"/>
          <w:szCs w:val="22"/>
        </w:rPr>
      </w:pPr>
      <w:r w:rsidRPr="006E3F35">
        <w:rPr>
          <w:rFonts w:ascii="Times New Roman" w:hAnsi="Times New Roman" w:cs="Times"/>
          <w:i/>
          <w:color w:val="000000"/>
          <w:sz w:val="22"/>
          <w:szCs w:val="22"/>
        </w:rPr>
        <w:t xml:space="preserve"> stand less liable to the accusation of being a science of unfixed </w:t>
      </w:r>
    </w:p>
    <w:p w:rsidR="00927F50" w:rsidRPr="00AB4183" w:rsidRDefault="006E3F35" w:rsidP="00927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jc w:val="center"/>
        <w:rPr>
          <w:rFonts w:ascii="Times New Roman" w:hAnsi="Times New Roman" w:cs="Times"/>
          <w:i/>
          <w:color w:val="000000"/>
          <w:sz w:val="22"/>
          <w:szCs w:val="22"/>
        </w:rPr>
      </w:pPr>
      <w:r w:rsidRPr="006E3F35">
        <w:rPr>
          <w:rFonts w:ascii="Times New Roman" w:hAnsi="Times New Roman" w:cs="Times"/>
          <w:i/>
          <w:color w:val="000000"/>
          <w:sz w:val="22"/>
          <w:szCs w:val="22"/>
        </w:rPr>
        <w:t>principles, vague and conjectural.</w:t>
      </w:r>
    </w:p>
    <w:p w:rsidR="00927F50" w:rsidRPr="00AB4183" w:rsidRDefault="00927F50" w:rsidP="00927F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rPr>
          <w:rFonts w:ascii="Times New Roman" w:hAnsi="Times New Roman" w:cs="Times"/>
          <w:color w:val="000000"/>
          <w:sz w:val="22"/>
          <w:szCs w:val="22"/>
        </w:rPr>
      </w:pPr>
    </w:p>
    <w:p w:rsidR="00927F50" w:rsidRPr="00AB4183" w:rsidRDefault="006E3F35" w:rsidP="00927F50">
      <w:pPr>
        <w:ind w:left="720" w:right="720"/>
        <w:jc w:val="center"/>
        <w:rPr>
          <w:rFonts w:ascii="Times New Roman" w:hAnsi="Times New Roman" w:cs="Times"/>
          <w:color w:val="000000"/>
          <w:sz w:val="20"/>
          <w:szCs w:val="22"/>
        </w:rPr>
      </w:pPr>
      <w:r w:rsidRPr="006E3F35">
        <w:rPr>
          <w:rFonts w:ascii="Times New Roman" w:hAnsi="Times New Roman" w:cs="Times"/>
          <w:color w:val="000000"/>
          <w:sz w:val="20"/>
          <w:szCs w:val="22"/>
        </w:rPr>
        <w:t>J</w:t>
      </w:r>
      <w:r w:rsidRPr="006E3F35">
        <w:rPr>
          <w:rFonts w:ascii="Times New Roman" w:hAnsi="Times New Roman" w:cs="Times"/>
          <w:color w:val="000000"/>
          <w:sz w:val="20"/>
          <w:szCs w:val="16"/>
        </w:rPr>
        <w:t>ean</w:t>
      </w:r>
      <w:r w:rsidRPr="006E3F35">
        <w:rPr>
          <w:rFonts w:ascii="Times New Roman" w:hAnsi="Times New Roman" w:cs="Times"/>
          <w:color w:val="000000"/>
          <w:sz w:val="20"/>
          <w:szCs w:val="22"/>
        </w:rPr>
        <w:t>-E</w:t>
      </w:r>
      <w:r w:rsidRPr="006E3F35">
        <w:rPr>
          <w:rFonts w:ascii="Times New Roman" w:hAnsi="Times New Roman" w:cs="Times"/>
          <w:color w:val="000000"/>
          <w:sz w:val="20"/>
          <w:szCs w:val="16"/>
        </w:rPr>
        <w:t xml:space="preserve">tienne </w:t>
      </w:r>
      <w:r w:rsidRPr="006E3F35">
        <w:rPr>
          <w:rFonts w:ascii="Times New Roman" w:hAnsi="Times New Roman" w:cs="Times"/>
          <w:color w:val="000000"/>
          <w:sz w:val="20"/>
          <w:szCs w:val="22"/>
        </w:rPr>
        <w:t>D</w:t>
      </w:r>
      <w:r w:rsidRPr="006E3F35">
        <w:rPr>
          <w:rFonts w:ascii="Times New Roman" w:hAnsi="Times New Roman" w:cs="Times"/>
          <w:color w:val="000000"/>
          <w:sz w:val="20"/>
          <w:szCs w:val="16"/>
        </w:rPr>
        <w:t xml:space="preserve">ominique </w:t>
      </w:r>
      <w:r w:rsidRPr="006E3F35">
        <w:rPr>
          <w:rFonts w:ascii="Times New Roman" w:hAnsi="Times New Roman" w:cs="Times"/>
          <w:color w:val="000000"/>
          <w:sz w:val="20"/>
          <w:szCs w:val="22"/>
        </w:rPr>
        <w:t>E</w:t>
      </w:r>
      <w:r w:rsidRPr="006E3F35">
        <w:rPr>
          <w:rFonts w:ascii="Times New Roman" w:hAnsi="Times New Roman" w:cs="Times"/>
          <w:color w:val="000000"/>
          <w:sz w:val="20"/>
          <w:szCs w:val="16"/>
        </w:rPr>
        <w:t>squirol</w:t>
      </w:r>
      <w:r w:rsidRPr="006E3F35">
        <w:rPr>
          <w:rFonts w:ascii="Times New Roman" w:hAnsi="Times New Roman" w:cs="Times"/>
          <w:color w:val="000000"/>
          <w:sz w:val="20"/>
          <w:szCs w:val="22"/>
        </w:rPr>
        <w:t xml:space="preserve">, </w:t>
      </w:r>
      <w:r w:rsidRPr="006E3F35">
        <w:rPr>
          <w:rFonts w:ascii="Times New Roman" w:hAnsi="Times New Roman" w:cs="Times"/>
          <w:color w:val="000000"/>
          <w:sz w:val="20"/>
          <w:szCs w:val="16"/>
        </w:rPr>
        <w:t>an early French psychiatrist</w:t>
      </w:r>
      <w:r w:rsidRPr="006E3F35">
        <w:rPr>
          <w:rFonts w:ascii="Times New Roman" w:hAnsi="Times New Roman" w:cs="Times"/>
          <w:color w:val="000000"/>
          <w:sz w:val="20"/>
          <w:szCs w:val="22"/>
        </w:rPr>
        <w:t xml:space="preserve">, </w:t>
      </w:r>
    </w:p>
    <w:p w:rsidR="008C69E9" w:rsidRDefault="006E3F35" w:rsidP="00927F50">
      <w:pPr>
        <w:ind w:left="720" w:right="720"/>
        <w:jc w:val="center"/>
        <w:rPr>
          <w:rFonts w:ascii="Times New Roman" w:hAnsi="Times New Roman" w:cs="Times"/>
          <w:color w:val="000000"/>
          <w:sz w:val="20"/>
          <w:szCs w:val="22"/>
        </w:rPr>
      </w:pPr>
      <w:r w:rsidRPr="006E3F35">
        <w:rPr>
          <w:rFonts w:ascii="Times New Roman" w:hAnsi="Times New Roman" w:cs="Times"/>
          <w:color w:val="000000"/>
          <w:sz w:val="20"/>
          <w:szCs w:val="16"/>
        </w:rPr>
        <w:t>quoted in The Lancet</w:t>
      </w:r>
      <w:r w:rsidRPr="006E3F35">
        <w:rPr>
          <w:rFonts w:ascii="Times New Roman" w:hAnsi="Times New Roman" w:cs="Times"/>
          <w:color w:val="000000"/>
          <w:sz w:val="20"/>
          <w:szCs w:val="22"/>
        </w:rPr>
        <w:t>, 1838 [1]</w:t>
      </w:r>
    </w:p>
    <w:p w:rsidR="009827A4" w:rsidRDefault="009827A4" w:rsidP="008C69E9">
      <w:pPr>
        <w:ind w:left="720" w:right="720"/>
        <w:jc w:val="center"/>
        <w:rPr>
          <w:rFonts w:ascii="Times New Roman" w:hAnsi="Times New Roman" w:cs="Times"/>
          <w:color w:val="000000"/>
          <w:sz w:val="20"/>
          <w:szCs w:val="22"/>
        </w:rPr>
      </w:pPr>
    </w:p>
    <w:p w:rsidR="00493812" w:rsidRDefault="00493812" w:rsidP="008C69E9">
      <w:pPr>
        <w:ind w:left="720" w:right="720"/>
        <w:jc w:val="center"/>
        <w:rPr>
          <w:rFonts w:ascii="Times New Roman" w:hAnsi="Times New Roman" w:cs="Times"/>
          <w:color w:val="000000"/>
          <w:sz w:val="20"/>
          <w:szCs w:val="22"/>
        </w:rPr>
      </w:pPr>
    </w:p>
    <w:p w:rsidR="006E3F35" w:rsidRPr="006E3F35" w:rsidRDefault="006E3F35" w:rsidP="006E3F35">
      <w:pPr>
        <w:pStyle w:val="Heading1"/>
        <w:jc w:val="center"/>
        <w:rPr>
          <w:rFonts w:ascii="Arial" w:hAnsi="Arial"/>
          <w:color w:val="000090"/>
          <w:sz w:val="24"/>
        </w:rPr>
      </w:pPr>
      <w:r w:rsidRPr="006E3F35">
        <w:rPr>
          <w:rFonts w:ascii="Arial" w:hAnsi="Arial"/>
          <w:color w:val="000090"/>
          <w:sz w:val="24"/>
        </w:rPr>
        <w:t>Introduction</w:t>
      </w:r>
    </w:p>
    <w:p w:rsidR="00A355F4" w:rsidRPr="00AA5CEF" w:rsidRDefault="00A355F4" w:rsidP="00A355F4">
      <w:pPr>
        <w:ind w:firstLine="720"/>
      </w:pPr>
    </w:p>
    <w:p w:rsidR="00FA76A7" w:rsidRDefault="00FA76A7" w:rsidP="00826EB5">
      <w:pPr>
        <w:rPr>
          <w:rFonts w:ascii="Times New Roman" w:hAnsi="Times New Roman"/>
          <w:sz w:val="20"/>
        </w:rPr>
        <w:sectPr w:rsidR="00FA76A7">
          <w:footerReference w:type="even" r:id="rId7"/>
          <w:footerReference w:type="default" r:id="rId8"/>
          <w:headerReference w:type="first" r:id="rId9"/>
          <w:pgSz w:w="12240" w:h="15840"/>
          <w:pgMar w:top="1440" w:right="1440" w:bottom="1440" w:left="1440" w:footer="1008" w:gutter="0"/>
          <w:printerSettings r:id="rId10"/>
        </w:sectPr>
      </w:pPr>
    </w:p>
    <w:p w:rsidR="003327BE" w:rsidRDefault="006E3F35" w:rsidP="00826EB5">
      <w:pPr>
        <w:rPr>
          <w:rFonts w:ascii="Times New Roman" w:hAnsi="Times New Roman"/>
          <w:sz w:val="20"/>
        </w:rPr>
      </w:pPr>
      <w:r w:rsidRPr="006E3F35">
        <w:rPr>
          <w:rFonts w:ascii="Times New Roman" w:hAnsi="Times New Roman"/>
          <w:sz w:val="20"/>
        </w:rPr>
        <w:t>The first major study of the quality of statistical reporting in the biomedical literature was published in 1966</w:t>
      </w:r>
      <w:r w:rsidR="009E272C">
        <w:rPr>
          <w:rFonts w:ascii="Times New Roman" w:hAnsi="Times New Roman"/>
          <w:sz w:val="20"/>
        </w:rPr>
        <w:t xml:space="preserve"> </w:t>
      </w:r>
      <w:r w:rsidRPr="006E3F35">
        <w:rPr>
          <w:rFonts w:ascii="Times New Roman" w:hAnsi="Times New Roman"/>
          <w:sz w:val="20"/>
        </w:rPr>
        <w:t>[2]</w:t>
      </w:r>
      <w:r w:rsidR="009E272C">
        <w:rPr>
          <w:rFonts w:ascii="Times New Roman" w:hAnsi="Times New Roman"/>
          <w:sz w:val="20"/>
        </w:rPr>
        <w:t>.</w:t>
      </w:r>
      <w:r w:rsidRPr="006E3F35">
        <w:rPr>
          <w:rFonts w:ascii="Times New Roman" w:hAnsi="Times New Roman"/>
          <w:sz w:val="20"/>
        </w:rPr>
        <w:t xml:space="preserve"> Since then, dozens of similar studies have been published, every one of which has found that large proportions of articles contain errors in the application, analysis, interpretation, or reporting of statistics or in the design or conduct of research. (See, for example, references 3 through 19</w:t>
      </w:r>
      <w:r w:rsidR="009E272C">
        <w:rPr>
          <w:rFonts w:ascii="Times New Roman" w:hAnsi="Times New Roman" w:cs="Times"/>
          <w:color w:val="000000"/>
          <w:sz w:val="20"/>
          <w:szCs w:val="22"/>
        </w:rPr>
        <w:t>.</w:t>
      </w:r>
      <w:r w:rsidRPr="006E3F35">
        <w:rPr>
          <w:rFonts w:ascii="Times New Roman" w:hAnsi="Times New Roman" w:cs="Times"/>
          <w:color w:val="000000"/>
          <w:sz w:val="20"/>
          <w:szCs w:val="22"/>
        </w:rPr>
        <w:t>)</w:t>
      </w:r>
      <w:r w:rsidRPr="006E3F35">
        <w:rPr>
          <w:rFonts w:ascii="Times New Roman" w:hAnsi="Times New Roman"/>
          <w:sz w:val="20"/>
        </w:rPr>
        <w:t xml:space="preserve"> Further, large proportions of these errors are serious enough to call the authors’ conclusions into question</w:t>
      </w:r>
      <w:r w:rsidR="00314524">
        <w:rPr>
          <w:rFonts w:ascii="Times New Roman" w:hAnsi="Times New Roman" w:cs="Times"/>
          <w:color w:val="000000"/>
          <w:sz w:val="20"/>
          <w:szCs w:val="22"/>
        </w:rPr>
        <w:t xml:space="preserve"> </w:t>
      </w:r>
      <w:r w:rsidR="00314524" w:rsidRPr="00796317">
        <w:rPr>
          <w:rFonts w:ascii="Times New Roman" w:hAnsi="Times New Roman" w:cs="Times"/>
          <w:color w:val="000000"/>
          <w:sz w:val="20"/>
          <w:szCs w:val="22"/>
        </w:rPr>
        <w:t>[</w:t>
      </w:r>
      <w:r w:rsidRPr="00796317">
        <w:rPr>
          <w:rFonts w:ascii="Times New Roman" w:hAnsi="Times New Roman" w:cs="Times"/>
          <w:color w:val="000000"/>
          <w:sz w:val="20"/>
          <w:szCs w:val="22"/>
        </w:rPr>
        <w:t>5,18,19</w:t>
      </w:r>
      <w:r w:rsidR="00314524" w:rsidRPr="00796317">
        <w:rPr>
          <w:rFonts w:ascii="Times New Roman" w:hAnsi="Times New Roman" w:cs="Times"/>
          <w:color w:val="000000"/>
          <w:sz w:val="20"/>
          <w:szCs w:val="22"/>
        </w:rPr>
        <w:t>]</w:t>
      </w:r>
      <w:r w:rsidR="009E272C" w:rsidRPr="00796317">
        <w:rPr>
          <w:rFonts w:ascii="Times New Roman" w:hAnsi="Times New Roman" w:cs="Times"/>
          <w:color w:val="000000"/>
          <w:sz w:val="20"/>
          <w:szCs w:val="22"/>
        </w:rPr>
        <w:t>.</w:t>
      </w:r>
      <w:r w:rsidRPr="00796317">
        <w:rPr>
          <w:rFonts w:ascii="Times New Roman" w:hAnsi="Times New Roman" w:cs="Times"/>
          <w:color w:val="000000"/>
          <w:sz w:val="20"/>
          <w:szCs w:val="22"/>
        </w:rPr>
        <w:t xml:space="preserve"> </w:t>
      </w:r>
      <w:r w:rsidRPr="00796317">
        <w:rPr>
          <w:rFonts w:ascii="Times New Roman" w:hAnsi="Times New Roman"/>
          <w:sz w:val="20"/>
        </w:rPr>
        <w:t>Th</w:t>
      </w:r>
      <w:r w:rsidRPr="006E3F35">
        <w:rPr>
          <w:rFonts w:ascii="Times New Roman" w:hAnsi="Times New Roman"/>
          <w:sz w:val="20"/>
        </w:rPr>
        <w:t>e problem is made worse by the fact that most of these studies are of the world’s leading peer-reviewed general medical and specialty journals</w:t>
      </w:r>
      <w:r w:rsidR="003327BE">
        <w:rPr>
          <w:rFonts w:ascii="Times New Roman" w:hAnsi="Times New Roman"/>
          <w:sz w:val="20"/>
        </w:rPr>
        <w:t>.</w:t>
      </w:r>
    </w:p>
    <w:p w:rsidR="003327BE" w:rsidRDefault="003327BE" w:rsidP="00826EB5">
      <w:pPr>
        <w:rPr>
          <w:rFonts w:ascii="Times New Roman" w:hAnsi="Times New Roman"/>
          <w:sz w:val="20"/>
        </w:rPr>
      </w:pPr>
    </w:p>
    <w:p w:rsidR="00CE560C" w:rsidRPr="00CE560C" w:rsidRDefault="003327BE">
      <w:pPr>
        <w:rPr>
          <w:rFonts w:ascii="Times New Roman" w:hAnsi="Times New Roman"/>
          <w:sz w:val="20"/>
        </w:rPr>
      </w:pPr>
      <w:r w:rsidRPr="00022724">
        <w:rPr>
          <w:rFonts w:ascii="Times New Roman" w:hAnsi="Times New Roman"/>
          <w:sz w:val="20"/>
        </w:rPr>
        <w:t xml:space="preserve">Although errors have been </w:t>
      </w:r>
      <w:r w:rsidR="00625954">
        <w:rPr>
          <w:rFonts w:ascii="Times New Roman" w:hAnsi="Times New Roman"/>
          <w:sz w:val="20"/>
        </w:rPr>
        <w:t>reported</w:t>
      </w:r>
      <w:r w:rsidRPr="00022724">
        <w:rPr>
          <w:rFonts w:ascii="Times New Roman" w:hAnsi="Times New Roman"/>
          <w:sz w:val="20"/>
        </w:rPr>
        <w:t xml:space="preserve"> </w:t>
      </w:r>
      <w:r w:rsidR="00625954">
        <w:rPr>
          <w:rFonts w:ascii="Times New Roman" w:hAnsi="Times New Roman"/>
          <w:sz w:val="20"/>
        </w:rPr>
        <w:t>for</w:t>
      </w:r>
      <w:r w:rsidRPr="00022724">
        <w:rPr>
          <w:rFonts w:ascii="Times New Roman" w:hAnsi="Times New Roman"/>
          <w:sz w:val="20"/>
        </w:rPr>
        <w:t xml:space="preserve"> more complex statistical procedures [</w:t>
      </w:r>
      <w:r w:rsidR="000F3CBD">
        <w:rPr>
          <w:rFonts w:ascii="Times New Roman" w:hAnsi="Times New Roman"/>
          <w:sz w:val="20"/>
        </w:rPr>
        <w:t>19-</w:t>
      </w:r>
      <w:r w:rsidRPr="00022724">
        <w:rPr>
          <w:rFonts w:ascii="Times New Roman" w:hAnsi="Times New Roman"/>
          <w:sz w:val="20"/>
        </w:rPr>
        <w:t>22], paradoxically, many errors are in basic,</w:t>
      </w:r>
      <w:r>
        <w:rPr>
          <w:rFonts w:ascii="Times New Roman" w:hAnsi="Times New Roman"/>
          <w:sz w:val="20"/>
        </w:rPr>
        <w:t xml:space="preserve"> </w:t>
      </w:r>
      <w:r w:rsidR="006E3F35" w:rsidRPr="006E3F35">
        <w:rPr>
          <w:rFonts w:ascii="Times New Roman" w:hAnsi="Times New Roman"/>
          <w:sz w:val="20"/>
        </w:rPr>
        <w:t xml:space="preserve">not advanced, statistical methods </w:t>
      </w:r>
      <w:r w:rsidR="006E3F35" w:rsidRPr="006E3F35">
        <w:rPr>
          <w:rFonts w:ascii="Times New Roman" w:hAnsi="Times New Roman"/>
          <w:color w:val="000000" w:themeColor="text1"/>
          <w:sz w:val="20"/>
        </w:rPr>
        <w:t>[23]</w:t>
      </w:r>
      <w:r w:rsidR="009E272C">
        <w:rPr>
          <w:rFonts w:ascii="Times New Roman" w:hAnsi="Times New Roman"/>
          <w:color w:val="000000" w:themeColor="text1"/>
          <w:sz w:val="20"/>
        </w:rPr>
        <w:t>.</w:t>
      </w:r>
      <w:r w:rsidR="006E3F35" w:rsidRPr="006E3F35">
        <w:rPr>
          <w:rFonts w:ascii="Times New Roman" w:hAnsi="Times New Roman"/>
          <w:color w:val="000000" w:themeColor="text1"/>
          <w:sz w:val="20"/>
        </w:rPr>
        <w:t xml:space="preserve"> </w:t>
      </w:r>
      <w:r w:rsidR="006E3F35" w:rsidRPr="006E3F35">
        <w:rPr>
          <w:rFonts w:ascii="Times New Roman" w:hAnsi="Times New Roman"/>
          <w:sz w:val="20"/>
        </w:rPr>
        <w:t>Perhaps advanced methods are suggested by consulting statisticians, who perform the analyses</w:t>
      </w:r>
      <w:r w:rsidR="00F614F6">
        <w:rPr>
          <w:rFonts w:ascii="Times New Roman" w:hAnsi="Times New Roman"/>
          <w:sz w:val="20"/>
        </w:rPr>
        <w:t xml:space="preserve"> </w:t>
      </w:r>
      <w:r w:rsidR="00F614F6" w:rsidRPr="006E3F35">
        <w:rPr>
          <w:rFonts w:ascii="Times New Roman" w:hAnsi="Times New Roman"/>
          <w:sz w:val="20"/>
        </w:rPr>
        <w:t>competently</w:t>
      </w:r>
      <w:r w:rsidR="006E3F35" w:rsidRPr="006E3F35">
        <w:rPr>
          <w:rFonts w:ascii="Times New Roman" w:hAnsi="Times New Roman"/>
          <w:sz w:val="20"/>
        </w:rPr>
        <w:t>, but it is also true that authors are far more likely to use only elementary statistical methods, if they use any at all</w:t>
      </w:r>
      <w:r w:rsidR="00AF1B8F">
        <w:rPr>
          <w:rFonts w:ascii="Times New Roman" w:hAnsi="Times New Roman"/>
          <w:sz w:val="20"/>
        </w:rPr>
        <w:t xml:space="preserve"> </w:t>
      </w:r>
      <w:r w:rsidR="006E3F35" w:rsidRPr="006E3F35">
        <w:rPr>
          <w:rFonts w:ascii="Times New Roman" w:hAnsi="Times New Roman"/>
          <w:sz w:val="20"/>
        </w:rPr>
        <w:t>[</w:t>
      </w:r>
      <w:r w:rsidR="006E3F35" w:rsidRPr="006E3F35">
        <w:rPr>
          <w:rFonts w:ascii="Times New Roman" w:hAnsi="Times New Roman"/>
          <w:color w:val="000000" w:themeColor="text1"/>
          <w:sz w:val="20"/>
        </w:rPr>
        <w:t>23-</w:t>
      </w:r>
      <w:r w:rsidR="006E3F35" w:rsidRPr="006E3F35">
        <w:rPr>
          <w:rFonts w:ascii="Times New Roman" w:hAnsi="Times New Roman" w:cs="Times"/>
          <w:bCs/>
          <w:color w:val="000000"/>
          <w:sz w:val="20"/>
        </w:rPr>
        <w:t>26</w:t>
      </w:r>
      <w:r w:rsidR="006E3F35" w:rsidRPr="006E3F35">
        <w:rPr>
          <w:rFonts w:ascii="Times New Roman" w:hAnsi="Times New Roman"/>
          <w:sz w:val="20"/>
        </w:rPr>
        <w:t>]</w:t>
      </w:r>
      <w:r w:rsidR="00AF1B8F">
        <w:rPr>
          <w:rFonts w:ascii="Times New Roman" w:hAnsi="Times New Roman"/>
          <w:sz w:val="20"/>
        </w:rPr>
        <w:t>.</w:t>
      </w:r>
      <w:r w:rsidR="006E3F35" w:rsidRPr="006E3F35">
        <w:rPr>
          <w:rFonts w:ascii="Times New Roman" w:hAnsi="Times New Roman"/>
          <w:sz w:val="20"/>
        </w:rPr>
        <w:t xml:space="preserve"> Still, articles with even major errors continue to pass editorial and peer review and to be published in leading journals.  </w:t>
      </w:r>
    </w:p>
    <w:p w:rsidR="00A17CB5" w:rsidRPr="00FA76A7" w:rsidRDefault="00A17CB5" w:rsidP="00826EB5">
      <w:pPr>
        <w:rPr>
          <w:rFonts w:ascii="Times New Roman" w:hAnsi="Times New Roman"/>
          <w:sz w:val="20"/>
        </w:rPr>
      </w:pPr>
    </w:p>
    <w:p w:rsidR="003B3C72" w:rsidRPr="00FA76A7" w:rsidRDefault="006E3F35" w:rsidP="00826EB5">
      <w:pPr>
        <w:rPr>
          <w:rFonts w:ascii="Times New Roman" w:hAnsi="Times New Roman"/>
          <w:bCs/>
          <w:sz w:val="20"/>
        </w:rPr>
      </w:pPr>
      <w:r w:rsidRPr="006E3F35">
        <w:rPr>
          <w:rFonts w:ascii="Times New Roman" w:hAnsi="Times New Roman"/>
          <w:sz w:val="20"/>
        </w:rPr>
        <w:t>The truth is that the problem of poor statistical reporting is long-standing, widespread, potentially serious, c</w:t>
      </w:r>
      <w:r w:rsidRPr="006E3F35">
        <w:rPr>
          <w:rFonts w:ascii="Times New Roman" w:hAnsi="Times New Roman"/>
          <w:bCs/>
          <w:sz w:val="20"/>
        </w:rPr>
        <w:t>oncerns mostly basic statistics, and yet is largely unsuspected by most readers of the biomedical literature</w:t>
      </w:r>
      <w:r w:rsidR="009E272C">
        <w:rPr>
          <w:rFonts w:ascii="Times New Roman" w:hAnsi="Times New Roman"/>
          <w:bCs/>
          <w:sz w:val="20"/>
        </w:rPr>
        <w:t xml:space="preserve"> [</w:t>
      </w:r>
      <w:r w:rsidRPr="006E3F35">
        <w:rPr>
          <w:rFonts w:ascii="Times New Roman" w:hAnsi="Times New Roman"/>
          <w:bCs/>
          <w:sz w:val="20"/>
        </w:rPr>
        <w:t>27]</w:t>
      </w:r>
      <w:r w:rsidR="00AF1B8F">
        <w:rPr>
          <w:rFonts w:ascii="Times New Roman" w:hAnsi="Times New Roman"/>
          <w:bCs/>
          <w:sz w:val="20"/>
        </w:rPr>
        <w:t>.</w:t>
      </w:r>
      <w:r w:rsidRPr="006E3F35">
        <w:rPr>
          <w:rFonts w:ascii="Times New Roman" w:hAnsi="Times New Roman"/>
          <w:bCs/>
          <w:sz w:val="20"/>
        </w:rPr>
        <w:t xml:space="preserve"> </w:t>
      </w:r>
    </w:p>
    <w:p w:rsidR="00927F50" w:rsidRPr="00FA76A7" w:rsidRDefault="00927F50" w:rsidP="00826EB5">
      <w:pPr>
        <w:rPr>
          <w:rFonts w:ascii="Times New Roman" w:hAnsi="Times New Roman"/>
          <w:bCs/>
          <w:sz w:val="20"/>
        </w:rPr>
      </w:pPr>
    </w:p>
    <w:p w:rsidR="009827A4" w:rsidRDefault="006E3F35" w:rsidP="00826E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sz w:val="20"/>
        </w:rPr>
      </w:pPr>
      <w:r w:rsidRPr="006E3F35">
        <w:rPr>
          <w:rFonts w:ascii="Times New Roman" w:hAnsi="Times New Roman"/>
          <w:bCs/>
          <w:sz w:val="20"/>
        </w:rPr>
        <w:t xml:space="preserve">More than 30 years ago, O’Fallon and colleagues recommended that </w:t>
      </w:r>
      <w:r w:rsidRPr="006E3F35">
        <w:rPr>
          <w:rFonts w:ascii="Times New Roman" w:hAnsi="Times New Roman" w:cs="Times"/>
          <w:color w:val="000000"/>
          <w:sz w:val="20"/>
          <w:szCs w:val="22"/>
        </w:rPr>
        <w:t>“Standards governing the content and format of statistical aspects should be developed to guide authors in the preparation of manuscripts”</w:t>
      </w:r>
      <w:r w:rsidR="00AF1B8F">
        <w:rPr>
          <w:rFonts w:ascii="Times New Roman" w:hAnsi="Times New Roman" w:cs="Times"/>
          <w:color w:val="000000"/>
          <w:sz w:val="20"/>
          <w:szCs w:val="22"/>
        </w:rPr>
        <w:t xml:space="preserve"> </w:t>
      </w:r>
      <w:r w:rsidRPr="006E3F35">
        <w:rPr>
          <w:rFonts w:ascii="Times New Roman" w:hAnsi="Times New Roman" w:cs="Times"/>
          <w:color w:val="000000"/>
          <w:sz w:val="20"/>
          <w:szCs w:val="22"/>
        </w:rPr>
        <w:t xml:space="preserve"> [28]</w:t>
      </w:r>
      <w:r w:rsidR="00AF1B8F">
        <w:rPr>
          <w:rFonts w:ascii="Times New Roman" w:hAnsi="Times New Roman" w:cs="Times"/>
          <w:color w:val="000000"/>
          <w:sz w:val="20"/>
          <w:szCs w:val="22"/>
        </w:rPr>
        <w:t>.</w:t>
      </w:r>
      <w:r w:rsidRPr="006E3F35">
        <w:rPr>
          <w:rFonts w:ascii="Times New Roman" w:hAnsi="Times New Roman" w:cs="Times"/>
          <w:color w:val="000000"/>
          <w:sz w:val="20"/>
          <w:szCs w:val="22"/>
        </w:rPr>
        <w:t xml:space="preserve"> Despite the fact that this call has since been echoed by several others (29-32), most journals have still not included in their Instructions for Authors more than a paragraph or two about reporting statistical methods</w:t>
      </w:r>
      <w:r w:rsidR="00AB4687">
        <w:rPr>
          <w:rFonts w:ascii="Times New Roman" w:hAnsi="Times New Roman" w:cs="Times"/>
          <w:color w:val="000000"/>
          <w:sz w:val="20"/>
          <w:szCs w:val="22"/>
        </w:rPr>
        <w:t xml:space="preserve"> and results</w:t>
      </w:r>
      <w:r w:rsidR="009E272C">
        <w:rPr>
          <w:rFonts w:ascii="Times New Roman" w:hAnsi="Times New Roman" w:cs="Times"/>
          <w:color w:val="000000"/>
          <w:sz w:val="20"/>
          <w:szCs w:val="22"/>
        </w:rPr>
        <w:t xml:space="preserve"> [</w:t>
      </w:r>
      <w:r w:rsidRPr="006E3F35">
        <w:rPr>
          <w:rFonts w:ascii="Times New Roman" w:hAnsi="Times New Roman" w:cs="Times"/>
          <w:color w:val="000000"/>
          <w:sz w:val="20"/>
          <w:szCs w:val="22"/>
        </w:rPr>
        <w:t>33]</w:t>
      </w:r>
      <w:r w:rsidR="008E719F">
        <w:rPr>
          <w:rFonts w:ascii="Times New Roman" w:hAnsi="Times New Roman" w:cs="Times"/>
          <w:color w:val="000000"/>
          <w:sz w:val="20"/>
          <w:szCs w:val="22"/>
        </w:rPr>
        <w:t>.</w:t>
      </w:r>
      <w:r w:rsidR="00CE560C">
        <w:rPr>
          <w:rFonts w:ascii="Times New Roman" w:hAnsi="Times New Roman" w:cs="Times"/>
          <w:color w:val="000000"/>
          <w:sz w:val="20"/>
          <w:szCs w:val="22"/>
        </w:rPr>
        <w:t xml:space="preserve"> </w:t>
      </w:r>
      <w:r w:rsidRPr="006E3F35">
        <w:rPr>
          <w:rFonts w:ascii="Times New Roman" w:hAnsi="Times New Roman" w:cs="Times"/>
          <w:color w:val="000000"/>
          <w:sz w:val="20"/>
          <w:szCs w:val="22"/>
        </w:rPr>
        <w:t>However, g</w:t>
      </w:r>
      <w:r w:rsidRPr="006E3F35">
        <w:rPr>
          <w:rFonts w:ascii="Times New Roman" w:hAnsi="Times New Roman"/>
          <w:bCs/>
          <w:sz w:val="20"/>
        </w:rPr>
        <w:t xml:space="preserve">iven that many statistical errors concern basic statistics, a comprehensive—and comprehensible—set of reporting guidelines might improve how statistical analyses are documented. </w:t>
      </w:r>
    </w:p>
    <w:p w:rsidR="009827A4" w:rsidRDefault="009827A4" w:rsidP="00826E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sz w:val="20"/>
        </w:rPr>
      </w:pPr>
    </w:p>
    <w:p w:rsidR="009827A4" w:rsidRDefault="009827A4" w:rsidP="009827A4">
      <w:pPr>
        <w:ind w:left="720" w:right="720"/>
        <w:jc w:val="center"/>
        <w:rPr>
          <w:rFonts w:ascii="Times New Roman" w:hAnsi="Times New Roman" w:cs="Times"/>
          <w:color w:val="000000"/>
          <w:sz w:val="20"/>
          <w:szCs w:val="22"/>
        </w:rPr>
      </w:pPr>
    </w:p>
    <w:tbl>
      <w:tblPr>
        <w:tblStyle w:val="TableGrid"/>
        <w:tblW w:w="0" w:type="auto"/>
        <w:tblInd w:w="108" w:type="dxa"/>
        <w:tblBorders>
          <w:insideH w:val="none" w:sz="0" w:space="0" w:color="auto"/>
          <w:insideV w:val="none" w:sz="0" w:space="0" w:color="auto"/>
        </w:tblBorders>
        <w:shd w:val="clear" w:color="auto" w:fill="99CCFF"/>
        <w:tblLook w:val="00BF"/>
      </w:tblPr>
      <w:tblGrid>
        <w:gridCol w:w="9360"/>
      </w:tblGrid>
      <w:tr w:rsidR="009827A4">
        <w:tc>
          <w:tcPr>
            <w:tcW w:w="9360" w:type="dxa"/>
            <w:shd w:val="clear" w:color="auto" w:fill="99CCFF"/>
          </w:tcPr>
          <w:p w:rsidR="009827A4" w:rsidRPr="00493812" w:rsidRDefault="009827A4" w:rsidP="00493812">
            <w:pPr>
              <w:spacing w:before="120" w:after="120"/>
              <w:ind w:left="72" w:right="72"/>
              <w:rPr>
                <w:rFonts w:ascii="Times New Roman" w:hAnsi="Times New Roman" w:cs="Times"/>
                <w:color w:val="000000"/>
                <w:sz w:val="18"/>
                <w:szCs w:val="22"/>
              </w:rPr>
            </w:pPr>
            <w:r w:rsidRPr="00493812">
              <w:rPr>
                <w:rFonts w:ascii="Times New Roman" w:hAnsi="Times New Roman" w:cs="Arial"/>
                <w:sz w:val="18"/>
                <w:szCs w:val="36"/>
                <w:lang w:eastAsia="en-GB"/>
              </w:rPr>
              <w:t xml:space="preserve">Lang T, Altman D. Basic statistical reporting for articles published in clinical medical journals: the SAMPL Guidelines. In: Smart P, Maisonneuve H, Polderman A (eds). </w:t>
            </w:r>
            <w:r w:rsidRPr="00493812">
              <w:rPr>
                <w:rFonts w:ascii="Times New Roman" w:hAnsi="Times New Roman" w:cs="Arial"/>
                <w:i/>
                <w:sz w:val="18"/>
                <w:szCs w:val="36"/>
                <w:lang w:eastAsia="en-GB"/>
              </w:rPr>
              <w:t>Science Editors' Handbook,</w:t>
            </w:r>
            <w:r w:rsidRPr="00493812">
              <w:rPr>
                <w:rFonts w:ascii="Times New Roman" w:hAnsi="Times New Roman" w:cs="Arial"/>
                <w:sz w:val="18"/>
                <w:szCs w:val="36"/>
                <w:lang w:eastAsia="en-GB"/>
              </w:rPr>
              <w:t xml:space="preserve"> European Association of Science Editors, 2013. </w:t>
            </w:r>
            <w:r>
              <w:rPr>
                <w:rFonts w:ascii="Times New Roman" w:hAnsi="Times New Roman" w:cs="Arial"/>
                <w:sz w:val="18"/>
                <w:szCs w:val="36"/>
                <w:lang w:eastAsia="en-GB"/>
              </w:rPr>
              <w:t>R</w:t>
            </w:r>
            <w:r w:rsidRPr="00493812">
              <w:rPr>
                <w:rFonts w:ascii="Times New Roman" w:hAnsi="Times New Roman" w:cs="Arial"/>
                <w:sz w:val="18"/>
                <w:szCs w:val="36"/>
                <w:lang w:eastAsia="en-GB"/>
              </w:rPr>
              <w:t>eferences documenting the incidence of statistical errors have been updated</w:t>
            </w:r>
            <w:r>
              <w:rPr>
                <w:rFonts w:ascii="Times New Roman" w:hAnsi="Times New Roman" w:cs="Arial"/>
                <w:sz w:val="18"/>
                <w:szCs w:val="36"/>
                <w:lang w:eastAsia="en-GB"/>
              </w:rPr>
              <w:t xml:space="preserve"> in this revision</w:t>
            </w:r>
            <w:r w:rsidRPr="00493812">
              <w:rPr>
                <w:rFonts w:ascii="Times New Roman" w:hAnsi="Times New Roman" w:cs="Arial"/>
                <w:sz w:val="18"/>
                <w:szCs w:val="36"/>
                <w:lang w:eastAsia="en-GB"/>
              </w:rPr>
              <w:t>.</w:t>
            </w:r>
          </w:p>
        </w:tc>
      </w:tr>
    </w:tbl>
    <w:p w:rsidR="009827A4" w:rsidRPr="00FA76A7" w:rsidRDefault="009827A4" w:rsidP="009827A4">
      <w:pPr>
        <w:rPr>
          <w:rFonts w:ascii="Times New Roman" w:hAnsi="Times New Roman"/>
          <w:bCs/>
          <w:sz w:val="20"/>
        </w:rPr>
      </w:pPr>
      <w:r>
        <w:rPr>
          <w:rFonts w:ascii="Times New Roman" w:hAnsi="Times New Roman"/>
          <w:bCs/>
          <w:sz w:val="20"/>
        </w:rPr>
        <w:t xml:space="preserve">The SAMPL guidelines are designed to be included in a journal’s </w:t>
      </w:r>
      <w:r w:rsidRPr="006E3F35">
        <w:rPr>
          <w:rFonts w:ascii="Times New Roman" w:hAnsi="Times New Roman"/>
          <w:bCs/>
          <w:sz w:val="20"/>
        </w:rPr>
        <w:t xml:space="preserve">Instructions for Authors. These </w:t>
      </w:r>
      <w:r w:rsidRPr="006E3F35">
        <w:rPr>
          <w:rFonts w:ascii="Times New Roman" w:hAnsi="Times New Roman" w:cs="Times"/>
          <w:color w:val="000000"/>
          <w:sz w:val="20"/>
          <w:szCs w:val="22"/>
        </w:rPr>
        <w:t xml:space="preserve">guidelines tell authors, journal editors, and reviewers how to report basic statistical methods and results. Although </w:t>
      </w:r>
      <w:r w:rsidRPr="006E3F35">
        <w:rPr>
          <w:rFonts w:ascii="Times New Roman" w:hAnsi="Times New Roman"/>
          <w:bCs/>
          <w:sz w:val="20"/>
        </w:rPr>
        <w:t xml:space="preserve">these guidelines are limited to the most common statistical analyses, they are nevertheless sufficient to prevent most of the reporting deficiencies routinely found in scientific articles.  </w:t>
      </w:r>
    </w:p>
    <w:p w:rsidR="009827A4" w:rsidRDefault="009827A4" w:rsidP="009827A4">
      <w:pPr>
        <w:ind w:left="720" w:right="720"/>
        <w:jc w:val="center"/>
        <w:rPr>
          <w:rFonts w:ascii="Times New Roman" w:hAnsi="Times New Roman" w:cs="Times"/>
          <w:color w:val="000000"/>
          <w:sz w:val="20"/>
          <w:szCs w:val="22"/>
        </w:rPr>
      </w:pPr>
    </w:p>
    <w:p w:rsidR="00D43B15" w:rsidRPr="00FA76A7" w:rsidRDefault="006E3F35" w:rsidP="00826E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color w:val="000000"/>
          <w:sz w:val="20"/>
          <w:szCs w:val="22"/>
        </w:rPr>
      </w:pPr>
      <w:r w:rsidRPr="006E3F35">
        <w:rPr>
          <w:rFonts w:ascii="Times New Roman" w:hAnsi="Times New Roman"/>
          <w:bCs/>
          <w:sz w:val="20"/>
        </w:rPr>
        <w:t xml:space="preserve">Unlike </w:t>
      </w:r>
      <w:r w:rsidR="00476333">
        <w:rPr>
          <w:rFonts w:ascii="Times New Roman" w:hAnsi="Times New Roman"/>
          <w:bCs/>
          <w:sz w:val="20"/>
        </w:rPr>
        <w:t>most</w:t>
      </w:r>
      <w:r w:rsidRPr="006E3F35">
        <w:rPr>
          <w:rFonts w:ascii="Times New Roman" w:hAnsi="Times New Roman"/>
          <w:bCs/>
          <w:sz w:val="20"/>
        </w:rPr>
        <w:t xml:space="preserve"> of </w:t>
      </w:r>
      <w:r w:rsidR="00476333">
        <w:rPr>
          <w:rFonts w:ascii="Times New Roman" w:hAnsi="Times New Roman"/>
          <w:bCs/>
          <w:sz w:val="20"/>
        </w:rPr>
        <w:t xml:space="preserve">the </w:t>
      </w:r>
      <w:r w:rsidRPr="006E3F35">
        <w:rPr>
          <w:rFonts w:ascii="Times New Roman" w:hAnsi="Times New Roman"/>
          <w:bCs/>
          <w:sz w:val="20"/>
        </w:rPr>
        <w:t>other guidelines</w:t>
      </w:r>
      <w:r w:rsidR="00476333">
        <w:rPr>
          <w:rFonts w:ascii="Times New Roman" w:hAnsi="Times New Roman"/>
          <w:bCs/>
          <w:sz w:val="20"/>
        </w:rPr>
        <w:t xml:space="preserve"> in this book</w:t>
      </w:r>
      <w:r w:rsidRPr="006E3F35">
        <w:rPr>
          <w:rFonts w:ascii="Times New Roman" w:hAnsi="Times New Roman"/>
          <w:bCs/>
          <w:sz w:val="20"/>
        </w:rPr>
        <w:t xml:space="preserve">, the </w:t>
      </w:r>
      <w:r w:rsidR="0026748D">
        <w:rPr>
          <w:rFonts w:ascii="Times New Roman" w:hAnsi="Times New Roman"/>
          <w:bCs/>
          <w:sz w:val="20"/>
        </w:rPr>
        <w:t>SAMPL</w:t>
      </w:r>
      <w:r w:rsidRPr="006E3F35">
        <w:rPr>
          <w:rFonts w:ascii="Times New Roman" w:hAnsi="Times New Roman"/>
          <w:bCs/>
          <w:sz w:val="20"/>
        </w:rPr>
        <w:t xml:space="preserve"> guidelines were not developed by a formal consensus-building process, but they do draw considerably from published guidelines </w:t>
      </w:r>
      <w:r w:rsidRPr="006E3F35">
        <w:rPr>
          <w:rFonts w:ascii="Times New Roman" w:hAnsi="Times New Roman" w:cs="Times"/>
          <w:color w:val="000000"/>
          <w:sz w:val="20"/>
          <w:szCs w:val="22"/>
        </w:rPr>
        <w:t>[27,34-37</w:t>
      </w:r>
      <w:r w:rsidRPr="006E3F35">
        <w:rPr>
          <w:rFonts w:ascii="Times New Roman" w:hAnsi="Times New Roman"/>
          <w:bCs/>
          <w:sz w:val="20"/>
        </w:rPr>
        <w:t xml:space="preserve">]. In addition, </w:t>
      </w:r>
      <w:r w:rsidRPr="006E3F35">
        <w:rPr>
          <w:rFonts w:ascii="Times New Roman" w:hAnsi="Times New Roman" w:cs="Times"/>
          <w:color w:val="000000"/>
          <w:sz w:val="20"/>
          <w:szCs w:val="22"/>
        </w:rPr>
        <w:t>a comprehensive review of the literature on statistical reporting errors reveals near universal agreement on how to report the most common methods</w:t>
      </w:r>
      <w:r w:rsidR="009E272C">
        <w:rPr>
          <w:rFonts w:ascii="Times New Roman" w:hAnsi="Times New Roman" w:cs="Times"/>
          <w:color w:val="000000"/>
          <w:sz w:val="20"/>
          <w:szCs w:val="22"/>
        </w:rPr>
        <w:t xml:space="preserve"> [</w:t>
      </w:r>
      <w:r w:rsidRPr="006E3F35">
        <w:rPr>
          <w:rFonts w:ascii="Times New Roman" w:hAnsi="Times New Roman" w:cs="Times"/>
          <w:color w:val="000000"/>
          <w:sz w:val="20"/>
          <w:szCs w:val="22"/>
        </w:rPr>
        <w:t>27]</w:t>
      </w:r>
      <w:r w:rsidR="0026748D">
        <w:rPr>
          <w:rFonts w:ascii="Times New Roman" w:hAnsi="Times New Roman" w:cs="Times"/>
          <w:color w:val="000000"/>
          <w:sz w:val="20"/>
          <w:szCs w:val="22"/>
        </w:rPr>
        <w:t>.</w:t>
      </w:r>
    </w:p>
    <w:p w:rsidR="00D43B15" w:rsidRPr="00FA76A7" w:rsidRDefault="00D43B15" w:rsidP="00D43B15">
      <w:pPr>
        <w:rPr>
          <w:rFonts w:ascii="Times New Roman" w:hAnsi="Times New Roman"/>
          <w:bCs/>
          <w:sz w:val="20"/>
        </w:rPr>
      </w:pPr>
    </w:p>
    <w:p w:rsidR="00D43B15" w:rsidRPr="00FA76A7" w:rsidRDefault="006E3F35" w:rsidP="00D43B15">
      <w:pPr>
        <w:rPr>
          <w:rFonts w:ascii="Times New Roman" w:hAnsi="Times New Roman"/>
          <w:bCs/>
          <w:sz w:val="20"/>
        </w:rPr>
      </w:pPr>
      <w:r w:rsidRPr="006E3F35">
        <w:rPr>
          <w:rFonts w:ascii="Times New Roman" w:hAnsi="Times New Roman"/>
          <w:bCs/>
          <w:sz w:val="20"/>
        </w:rPr>
        <w:t xml:space="preserve">Statistical analyses are closely related to the design and activities of the research itself. However, </w:t>
      </w:r>
      <w:r w:rsidR="0046534E">
        <w:rPr>
          <w:rFonts w:ascii="Times New Roman" w:hAnsi="Times New Roman"/>
          <w:bCs/>
          <w:sz w:val="20"/>
        </w:rPr>
        <w:t>we do not address these issues here</w:t>
      </w:r>
      <w:r w:rsidRPr="006E3F35">
        <w:rPr>
          <w:rFonts w:ascii="Times New Roman" w:hAnsi="Times New Roman"/>
          <w:bCs/>
          <w:sz w:val="20"/>
        </w:rPr>
        <w:t>. Instead, we refer readers to the EQUATOR Network website (</w:t>
      </w:r>
      <w:r w:rsidRPr="006E3F35">
        <w:rPr>
          <w:rFonts w:ascii="Times New Roman" w:hAnsi="Times New Roman"/>
          <w:sz w:val="20"/>
        </w:rPr>
        <w:t>www.equator-network.org</w:t>
      </w:r>
      <w:r w:rsidRPr="006E3F35">
        <w:rPr>
          <w:rFonts w:ascii="Times New Roman" w:hAnsi="Times New Roman"/>
          <w:bCs/>
          <w:sz w:val="20"/>
        </w:rPr>
        <w:t>) where guidelines for reporting specific research designs can be found. (For example, see the CONSORT [38], TREND [39], STROBE [40]) These guidelines for reporting methodologies all include items on reporting statistics, but the guidelines presented here are more specific and complement, not duplicate, those in the methodology guidelines.</w:t>
      </w:r>
    </w:p>
    <w:p w:rsidR="000F1FC2" w:rsidRPr="00FA76A7" w:rsidRDefault="000F1FC2" w:rsidP="00826E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color w:val="000000"/>
          <w:sz w:val="20"/>
          <w:szCs w:val="22"/>
        </w:rPr>
      </w:pPr>
    </w:p>
    <w:p w:rsidR="00927F50" w:rsidRPr="00FA76A7" w:rsidRDefault="006E3F35" w:rsidP="00826EB5">
      <w:pPr>
        <w:rPr>
          <w:rFonts w:ascii="Times New Roman" w:hAnsi="Times New Roman"/>
          <w:bCs/>
          <w:sz w:val="20"/>
        </w:rPr>
      </w:pPr>
      <w:r w:rsidRPr="006E3F35">
        <w:rPr>
          <w:rFonts w:ascii="Times New Roman" w:hAnsi="Times New Roman"/>
          <w:bCs/>
          <w:sz w:val="20"/>
        </w:rPr>
        <w:t xml:space="preserve">We welcome feedback and anticipate the need to update this guidance in due course. </w:t>
      </w:r>
    </w:p>
    <w:p w:rsidR="00FA76A7" w:rsidRDefault="00FA76A7" w:rsidP="00826EB5">
      <w:pPr>
        <w:rPr>
          <w:bCs/>
        </w:rPr>
        <w:sectPr w:rsidR="00FA76A7">
          <w:type w:val="continuous"/>
          <w:pgSz w:w="12240" w:h="15840"/>
          <w:pgMar w:top="1440" w:right="1440" w:bottom="1728" w:left="1440" w:footer="1008" w:gutter="0"/>
          <w:printerSettings r:id="rId11"/>
        </w:sectPr>
      </w:pPr>
    </w:p>
    <w:p w:rsidR="00FA7951" w:rsidRPr="00AA5CEF" w:rsidRDefault="00FA7951" w:rsidP="00826EB5">
      <w:pPr>
        <w:rPr>
          <w:bCs/>
        </w:rPr>
      </w:pPr>
    </w:p>
    <w:p w:rsidR="00927F50" w:rsidRPr="00AA5CEF" w:rsidRDefault="00927F50" w:rsidP="003C4325">
      <w:pPr>
        <w:rPr>
          <w:color w:val="808080" w:themeColor="background1" w:themeShade="80"/>
        </w:rPr>
      </w:pPr>
    </w:p>
    <w:p w:rsidR="009827A4" w:rsidRPr="00F01FC7" w:rsidRDefault="009827A4" w:rsidP="00C015A7">
      <w:pPr>
        <w:jc w:val="center"/>
        <w:rPr>
          <w:color w:val="000090"/>
        </w:rPr>
      </w:pPr>
    </w:p>
    <w:p w:rsidR="00FA08F8" w:rsidRPr="00F01FC7" w:rsidRDefault="00FA08F8" w:rsidP="00C015A7">
      <w:pPr>
        <w:jc w:val="center"/>
        <w:rPr>
          <w:color w:val="000090"/>
        </w:rPr>
        <w:sectPr w:rsidR="00FA08F8" w:rsidRPr="00F01FC7">
          <w:type w:val="continuous"/>
          <w:pgSz w:w="12240" w:h="15840"/>
          <w:pgMar w:top="1440" w:right="1440" w:bottom="1440" w:left="1440" w:footer="1008" w:gutter="0"/>
          <w:printerSettings r:id="rId12"/>
        </w:sectPr>
      </w:pPr>
    </w:p>
    <w:p w:rsidR="00F01FC7" w:rsidRPr="00F01FC7" w:rsidRDefault="006E3F35" w:rsidP="00796317">
      <w:pPr>
        <w:pStyle w:val="Heading2"/>
        <w:spacing w:before="0" w:after="0"/>
        <w:jc w:val="center"/>
        <w:rPr>
          <w:rFonts w:ascii="Arial" w:hAnsi="Arial"/>
          <w:color w:val="000090"/>
          <w:sz w:val="24"/>
        </w:rPr>
      </w:pPr>
      <w:r w:rsidRPr="00F01FC7">
        <w:rPr>
          <w:rFonts w:ascii="Arial" w:hAnsi="Arial"/>
          <w:color w:val="000090"/>
          <w:sz w:val="24"/>
        </w:rPr>
        <w:t xml:space="preserve">Guiding Principles </w:t>
      </w:r>
    </w:p>
    <w:p w:rsidR="006E3F35" w:rsidRPr="00F01FC7" w:rsidRDefault="006E3F35" w:rsidP="00F01FC7">
      <w:pPr>
        <w:pStyle w:val="Heading2"/>
        <w:spacing w:before="0" w:after="0"/>
        <w:jc w:val="center"/>
        <w:rPr>
          <w:rFonts w:ascii="Arial" w:hAnsi="Arial"/>
          <w:color w:val="000090"/>
          <w:sz w:val="24"/>
        </w:rPr>
      </w:pPr>
      <w:r w:rsidRPr="00F01FC7">
        <w:rPr>
          <w:rFonts w:ascii="Arial" w:hAnsi="Arial"/>
          <w:color w:val="000090"/>
          <w:sz w:val="24"/>
        </w:rPr>
        <w:t>for Reporting</w:t>
      </w:r>
      <w:r w:rsidR="00F01FC7" w:rsidRPr="00F01FC7">
        <w:rPr>
          <w:rFonts w:ascii="Arial" w:hAnsi="Arial"/>
          <w:color w:val="000090"/>
          <w:sz w:val="24"/>
        </w:rPr>
        <w:t xml:space="preserve"> </w:t>
      </w:r>
      <w:r w:rsidRPr="00F01FC7">
        <w:rPr>
          <w:rFonts w:ascii="Arial" w:hAnsi="Arial"/>
          <w:color w:val="000090"/>
          <w:sz w:val="24"/>
        </w:rPr>
        <w:t>Statistical Methods and Results</w:t>
      </w:r>
    </w:p>
    <w:p w:rsidR="007D51AA" w:rsidRPr="00AB4183" w:rsidRDefault="007D51AA">
      <w:pPr>
        <w:rPr>
          <w:rFonts w:ascii="Times New Roman" w:hAnsi="Times New Roman"/>
          <w:sz w:val="20"/>
        </w:rPr>
      </w:pPr>
    </w:p>
    <w:p w:rsidR="001C6D8F" w:rsidRPr="00AB4183" w:rsidRDefault="006E3F35" w:rsidP="00482FB0">
      <w:pPr>
        <w:rPr>
          <w:rFonts w:ascii="Times New Roman" w:hAnsi="Times New Roman"/>
          <w:sz w:val="20"/>
        </w:rPr>
      </w:pPr>
      <w:r w:rsidRPr="006E3F35">
        <w:rPr>
          <w:rFonts w:ascii="Times New Roman" w:hAnsi="Times New Roman"/>
          <w:sz w:val="20"/>
        </w:rPr>
        <w:t>Our first guiding principle for statistical reporting comes from The International Committee of Medical Journal Editors, whose Uniform Requirements for Manuscripts Submitted to Biomedical Journals include the following excellent statement about reporting statistical analyses:</w:t>
      </w:r>
    </w:p>
    <w:p w:rsidR="00482FB0" w:rsidRPr="00AB4183" w:rsidRDefault="006E3F35" w:rsidP="00482FB0">
      <w:pPr>
        <w:rPr>
          <w:rFonts w:ascii="Times New Roman" w:hAnsi="Times New Roman"/>
          <w:sz w:val="20"/>
        </w:rPr>
      </w:pPr>
      <w:r w:rsidRPr="006E3F35">
        <w:rPr>
          <w:rFonts w:ascii="Times New Roman" w:hAnsi="Times New Roman"/>
          <w:sz w:val="20"/>
        </w:rPr>
        <w:t xml:space="preserve"> </w:t>
      </w:r>
    </w:p>
    <w:p w:rsidR="00482FB0" w:rsidRPr="00AB4183" w:rsidRDefault="006E3F35" w:rsidP="008F15E6">
      <w:pPr>
        <w:ind w:left="180"/>
        <w:rPr>
          <w:rFonts w:ascii="Times New Roman" w:hAnsi="Times New Roman"/>
          <w:color w:val="000000" w:themeColor="text1"/>
          <w:sz w:val="20"/>
        </w:rPr>
      </w:pPr>
      <w:r w:rsidRPr="006E3F35">
        <w:rPr>
          <w:rFonts w:ascii="Times New Roman" w:hAnsi="Times New Roman"/>
          <w:color w:val="000000" w:themeColor="text1"/>
          <w:sz w:val="20"/>
        </w:rPr>
        <w:t>“</w:t>
      </w:r>
      <w:r w:rsidRPr="006E3F35">
        <w:rPr>
          <w:rFonts w:ascii="Times New Roman" w:hAnsi="Times New Roman"/>
          <w:b/>
          <w:color w:val="000000" w:themeColor="text1"/>
          <w:sz w:val="20"/>
        </w:rPr>
        <w:t>Describe statistical methods with enough detail to enable a knowledgeable reader with access to the original data to verify the reported results.</w:t>
      </w:r>
      <w:r w:rsidRPr="006E3F35">
        <w:rPr>
          <w:rFonts w:ascii="Times New Roman" w:hAnsi="Times New Roman"/>
          <w:color w:val="000000" w:themeColor="text1"/>
          <w:sz w:val="20"/>
        </w:rPr>
        <w:t xml:space="preserve"> [Emphasis added.] </w:t>
      </w:r>
      <w:r w:rsidRPr="006E3F35">
        <w:rPr>
          <w:rFonts w:ascii="Times New Roman" w:hAnsi="Times New Roman" w:cs="Trebuchet MS"/>
          <w:color w:val="000000" w:themeColor="text1"/>
          <w:sz w:val="20"/>
          <w:lang w:eastAsia="en-GB"/>
        </w:rPr>
        <w:t xml:space="preserve">When possible, quantify findings and present them with appropriate indicators of measurement error or uncertainty (such as confidence intervals). Avoid relying solely on statistical hypothesis testing, such as </w:t>
      </w:r>
      <w:r w:rsidRPr="006E3F35">
        <w:rPr>
          <w:rFonts w:ascii="Times New Roman" w:hAnsi="Times New Roman" w:cs="Trebuchet MS"/>
          <w:i/>
          <w:iCs/>
          <w:color w:val="000000" w:themeColor="text1"/>
          <w:sz w:val="20"/>
          <w:lang w:eastAsia="en-GB"/>
        </w:rPr>
        <w:t>P</w:t>
      </w:r>
      <w:r w:rsidRPr="006E3F35">
        <w:rPr>
          <w:rFonts w:ascii="Times New Roman" w:hAnsi="Times New Roman" w:cs="Trebuchet MS"/>
          <w:color w:val="000000" w:themeColor="text1"/>
          <w:sz w:val="20"/>
          <w:lang w:eastAsia="en-GB"/>
        </w:rPr>
        <w:t xml:space="preserve"> values, which fail to convey important information about effect size. References for the design of the study and statistical methods should be to standard works when possible (with pages stated). Define statistical terms, abbreviations, and most symbols. Specify the computer software used</w:t>
      </w:r>
      <w:r w:rsidRPr="006E3F35">
        <w:rPr>
          <w:rFonts w:ascii="Times New Roman" w:hAnsi="Times New Roman"/>
          <w:color w:val="000000" w:themeColor="text1"/>
          <w:sz w:val="20"/>
        </w:rPr>
        <w:t>”</w:t>
      </w:r>
      <w:r w:rsidR="00EC6465">
        <w:rPr>
          <w:rFonts w:ascii="Times New Roman" w:hAnsi="Times New Roman"/>
          <w:color w:val="000000" w:themeColor="text1"/>
          <w:sz w:val="20"/>
        </w:rPr>
        <w:t xml:space="preserve"> </w:t>
      </w:r>
      <w:r w:rsidRPr="006E3F35">
        <w:rPr>
          <w:rFonts w:ascii="Times New Roman" w:hAnsi="Times New Roman"/>
          <w:color w:val="000000" w:themeColor="text1"/>
          <w:sz w:val="20"/>
        </w:rPr>
        <w:t>[33,41]</w:t>
      </w:r>
      <w:r w:rsidR="00EC6465">
        <w:rPr>
          <w:rFonts w:ascii="Times New Roman" w:hAnsi="Times New Roman"/>
          <w:color w:val="000000" w:themeColor="text1"/>
          <w:sz w:val="20"/>
        </w:rPr>
        <w:t>.</w:t>
      </w:r>
    </w:p>
    <w:p w:rsidR="00ED6CA4" w:rsidRPr="00AB4183" w:rsidRDefault="00ED6CA4" w:rsidP="00ED6CA4">
      <w:pPr>
        <w:rPr>
          <w:rFonts w:ascii="Times New Roman" w:hAnsi="Times New Roman"/>
          <w:sz w:val="20"/>
        </w:rPr>
      </w:pPr>
    </w:p>
    <w:p w:rsidR="009827A4" w:rsidRDefault="006E3F35" w:rsidP="00ED6CA4">
      <w:pPr>
        <w:rPr>
          <w:rFonts w:ascii="Times New Roman" w:hAnsi="Times New Roman"/>
          <w:sz w:val="20"/>
        </w:rPr>
      </w:pPr>
      <w:r w:rsidRPr="006E3F35">
        <w:rPr>
          <w:rFonts w:ascii="Times New Roman" w:hAnsi="Times New Roman"/>
          <w:sz w:val="20"/>
        </w:rPr>
        <w:t xml:space="preserve">Our second guiding principle for statistical reporting is to </w:t>
      </w:r>
      <w:r w:rsidRPr="006E3F35">
        <w:rPr>
          <w:rFonts w:ascii="Times New Roman" w:hAnsi="Times New Roman"/>
          <w:b/>
          <w:sz w:val="20"/>
        </w:rPr>
        <w:t>provide enough detail that the results can be incorporated into other analyses.</w:t>
      </w:r>
      <w:r w:rsidRPr="006E3F35">
        <w:rPr>
          <w:rFonts w:ascii="Times New Roman" w:hAnsi="Times New Roman"/>
          <w:sz w:val="20"/>
        </w:rPr>
        <w:t xml:space="preserve"> In general, this principle requires reporting the descriptive statistics from which other statistics are derived, such as the numerators and denominators of percentages, especially in risk, odds, and hazards ratios. Likewise, P values are not sufficient for re-analysis. Needed instead are descriptive statistics for the variable</w:t>
      </w:r>
      <w:r w:rsidR="00D06641">
        <w:rPr>
          <w:rFonts w:ascii="Times New Roman" w:hAnsi="Times New Roman"/>
          <w:sz w:val="20"/>
        </w:rPr>
        <w:t>s</w:t>
      </w:r>
      <w:r w:rsidRPr="006E3F35">
        <w:rPr>
          <w:rFonts w:ascii="Times New Roman" w:hAnsi="Times New Roman"/>
          <w:sz w:val="20"/>
        </w:rPr>
        <w:t xml:space="preserve"> being compared, including sample size of the groups involved, the estimate (or “effect size”) associated with the P value, and a measure of precision for the estimate, usually a 95% confidence interval.</w:t>
      </w:r>
    </w:p>
    <w:p w:rsidR="009827A4" w:rsidRDefault="009827A4" w:rsidP="00ED6CA4">
      <w:pPr>
        <w:rPr>
          <w:rFonts w:ascii="Times New Roman" w:hAnsi="Times New Roman"/>
          <w:sz w:val="20"/>
        </w:rPr>
      </w:pPr>
    </w:p>
    <w:p w:rsidR="00ED6CA4" w:rsidRPr="00AB4183" w:rsidRDefault="00ED6CA4" w:rsidP="00ED6CA4">
      <w:pPr>
        <w:rPr>
          <w:rFonts w:ascii="Times New Roman" w:hAnsi="Times New Roman"/>
          <w:sz w:val="20"/>
        </w:rPr>
      </w:pPr>
    </w:p>
    <w:p w:rsidR="00F85083" w:rsidRPr="00AB4183" w:rsidRDefault="00F85083" w:rsidP="00ED6CA4">
      <w:pPr>
        <w:rPr>
          <w:rFonts w:ascii="Times New Roman" w:hAnsi="Times New Roman"/>
          <w:sz w:val="20"/>
        </w:rPr>
        <w:sectPr w:rsidR="00F85083" w:rsidRPr="00AB4183">
          <w:type w:val="continuous"/>
          <w:pgSz w:w="12240" w:h="15840"/>
          <w:pgMar w:top="1440" w:right="1440" w:bottom="1440" w:left="1440" w:footer="1008" w:gutter="0"/>
          <w:printerSettings r:id="rId13"/>
        </w:sectPr>
      </w:pPr>
    </w:p>
    <w:p w:rsidR="00ED6CA4" w:rsidRPr="00AB4183" w:rsidRDefault="00ED6CA4" w:rsidP="00ED6CA4">
      <w:pPr>
        <w:rPr>
          <w:rFonts w:ascii="Times New Roman" w:hAnsi="Times New Roman"/>
          <w:sz w:val="20"/>
        </w:rPr>
      </w:pPr>
    </w:p>
    <w:p w:rsidR="00F01FC7" w:rsidRDefault="006E3F35" w:rsidP="00F01FC7">
      <w:pPr>
        <w:pStyle w:val="Heading2"/>
        <w:spacing w:before="0" w:after="0"/>
        <w:jc w:val="center"/>
        <w:rPr>
          <w:rFonts w:ascii="Arial" w:hAnsi="Arial"/>
          <w:color w:val="000090"/>
          <w:sz w:val="24"/>
        </w:rPr>
      </w:pPr>
      <w:r w:rsidRPr="006E3F35">
        <w:rPr>
          <w:rFonts w:ascii="Arial" w:hAnsi="Arial"/>
          <w:color w:val="000090"/>
          <w:sz w:val="24"/>
        </w:rPr>
        <w:t xml:space="preserve">General Principles </w:t>
      </w:r>
    </w:p>
    <w:p w:rsidR="00F01FC7" w:rsidRDefault="006E3F35" w:rsidP="00F01FC7">
      <w:pPr>
        <w:pStyle w:val="Heading2"/>
        <w:spacing w:before="0" w:after="0"/>
        <w:jc w:val="center"/>
        <w:rPr>
          <w:rFonts w:ascii="Arial" w:hAnsi="Arial"/>
          <w:color w:val="000090"/>
          <w:sz w:val="24"/>
        </w:rPr>
      </w:pPr>
      <w:r w:rsidRPr="006E3F35">
        <w:rPr>
          <w:rFonts w:ascii="Arial" w:hAnsi="Arial"/>
          <w:color w:val="000090"/>
          <w:sz w:val="24"/>
        </w:rPr>
        <w:t>for Reporting Statistical Methods</w:t>
      </w:r>
    </w:p>
    <w:p w:rsidR="00EA5AB5" w:rsidRPr="00F01FC7" w:rsidRDefault="00EA5AB5" w:rsidP="00F01FC7"/>
    <w:p w:rsidR="006E3F35" w:rsidRPr="006E3F35" w:rsidRDefault="006E3F35" w:rsidP="006E3F35">
      <w:pPr>
        <w:spacing w:after="240"/>
        <w:jc w:val="center"/>
        <w:rPr>
          <w:rFonts w:ascii="Arial" w:hAnsi="Arial"/>
          <w:b/>
          <w:color w:val="4F81BD" w:themeColor="accent1"/>
          <w:sz w:val="22"/>
        </w:rPr>
      </w:pPr>
      <w:r w:rsidRPr="006E3F35">
        <w:rPr>
          <w:rFonts w:ascii="Arial" w:hAnsi="Arial"/>
          <w:b/>
          <w:color w:val="4F81BD" w:themeColor="accent1"/>
          <w:sz w:val="22"/>
        </w:rPr>
        <w:t>Preliminary analyses</w:t>
      </w:r>
    </w:p>
    <w:p w:rsidR="00F85083" w:rsidRPr="00AB4183" w:rsidRDefault="00F85083" w:rsidP="00EA5AB5">
      <w:pPr>
        <w:ind w:left="270" w:hanging="270"/>
        <w:rPr>
          <w:rFonts w:ascii="Times New Roman" w:hAnsi="Times New Roman"/>
          <w:sz w:val="20"/>
        </w:rPr>
        <w:sectPr w:rsidR="00F85083" w:rsidRPr="00AB4183">
          <w:type w:val="continuous"/>
          <w:pgSz w:w="12240" w:h="15840"/>
          <w:pgMar w:top="1440" w:right="1440" w:bottom="1440" w:left="1440" w:footer="1008" w:gutter="0"/>
          <w:printerSettings r:id="rId14"/>
        </w:sectPr>
      </w:pPr>
    </w:p>
    <w:p w:rsidR="006E3F35" w:rsidRPr="006E3F35" w:rsidRDefault="00FA08F8" w:rsidP="006E3F35">
      <w:pPr>
        <w:ind w:left="180" w:hanging="180"/>
        <w:rPr>
          <w:rFonts w:ascii="Times New Roman" w:hAnsi="Times New Roman"/>
          <w:sz w:val="20"/>
        </w:rPr>
      </w:pPr>
      <w:r>
        <w:rPr>
          <w:rFonts w:ascii="Times New Roman" w:hAnsi="Times New Roman"/>
          <w:sz w:val="20"/>
        </w:rPr>
        <w:t>• </w:t>
      </w:r>
      <w:r w:rsidR="006E3F35" w:rsidRPr="006E3F35">
        <w:rPr>
          <w:rFonts w:ascii="Times New Roman" w:hAnsi="Times New Roman"/>
          <w:sz w:val="20"/>
        </w:rPr>
        <w:t>Identify any statistical procedures used to modify raw data before analysis. Examples include mathematically transforming continuous measurements to make distributions closer to the normal distribution, creating ratios or other derived variables, and collapsing continuous data into categorical data or combining categories.</w:t>
      </w:r>
    </w:p>
    <w:p w:rsidR="00F85083" w:rsidRPr="00AB4183" w:rsidRDefault="00F85083" w:rsidP="00EA5AB5">
      <w:pPr>
        <w:rPr>
          <w:rFonts w:ascii="Times New Roman" w:hAnsi="Times New Roman"/>
          <w:sz w:val="20"/>
        </w:rPr>
        <w:sectPr w:rsidR="00F85083" w:rsidRPr="00AB4183">
          <w:type w:val="continuous"/>
          <w:pgSz w:w="12240" w:h="15840"/>
          <w:pgMar w:top="1440" w:right="1440" w:bottom="1440" w:left="1440" w:footer="1008" w:gutter="0"/>
          <w:printerSettings r:id="rId15"/>
        </w:sectPr>
      </w:pPr>
    </w:p>
    <w:p w:rsidR="00750A9F" w:rsidRDefault="00750A9F" w:rsidP="00D52F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Times New Roman" w:hAnsi="Times New Roman"/>
        </w:rPr>
      </w:pPr>
    </w:p>
    <w:p w:rsidR="00CE560C" w:rsidRPr="00CE560C" w:rsidRDefault="006E3F35" w:rsidP="00D52F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Times New Roman" w:hAnsi="Times New Roman"/>
          <w:sz w:val="20"/>
        </w:rPr>
        <w:sectPr w:rsidR="00CE560C" w:rsidRPr="00CE560C">
          <w:type w:val="continuous"/>
          <w:pgSz w:w="12240" w:h="15840"/>
          <w:pgMar w:top="1440" w:right="1440" w:bottom="1440" w:left="1440" w:footer="1008" w:gutter="0"/>
          <w:printerSettings r:id="rId16"/>
        </w:sectPr>
      </w:pPr>
      <w:r w:rsidRPr="006E3F35">
        <w:rPr>
          <w:rFonts w:ascii="Arial" w:hAnsi="Arial"/>
          <w:b/>
          <w:color w:val="4F81BD" w:themeColor="accent1"/>
          <w:sz w:val="22"/>
        </w:rPr>
        <w:t>Primary analyses</w:t>
      </w:r>
    </w:p>
    <w:p w:rsidR="00A17B79" w:rsidRPr="00AB4183" w:rsidRDefault="006E3F35" w:rsidP="00DB53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Describe the purpose of the analysis.</w:t>
      </w:r>
    </w:p>
    <w:p w:rsidR="00A17B79" w:rsidRPr="00AB4183" w:rsidRDefault="00A17B79" w:rsidP="00DB53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A17B79" w:rsidRDefault="006E3F35" w:rsidP="00DB53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Identify the variables used in the analysis and summarize each with descriptive statistics.</w:t>
      </w:r>
    </w:p>
    <w:p w:rsidR="00D06641" w:rsidRPr="00AB4183" w:rsidRDefault="00D06641" w:rsidP="00DB53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EA5AB5" w:rsidRPr="00AB4183" w:rsidRDefault="006E3F35" w:rsidP="00DB53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cs="Helvetica"/>
          <w:sz w:val="20"/>
        </w:rPr>
        <w:t>• When possible, identify the smallest difference considered to be clinically important.</w:t>
      </w:r>
    </w:p>
    <w:p w:rsidR="00A17B79" w:rsidRPr="00AB4183" w:rsidRDefault="00A17B79" w:rsidP="00DB53F3">
      <w:pPr>
        <w:ind w:left="180" w:hanging="180"/>
        <w:rPr>
          <w:rFonts w:ascii="Times New Roman" w:hAnsi="Times New Roman"/>
          <w:sz w:val="20"/>
        </w:rPr>
      </w:pPr>
    </w:p>
    <w:p w:rsidR="00130A41" w:rsidRPr="00AB4183" w:rsidRDefault="006E3F35" w:rsidP="00DB53F3">
      <w:pPr>
        <w:ind w:left="180" w:hanging="180"/>
        <w:rPr>
          <w:rFonts w:ascii="Times New Roman" w:hAnsi="Times New Roman"/>
          <w:sz w:val="20"/>
        </w:rPr>
      </w:pPr>
      <w:r w:rsidRPr="006E3F35">
        <w:rPr>
          <w:rFonts w:ascii="Times New Roman" w:hAnsi="Times New Roman"/>
          <w:sz w:val="20"/>
        </w:rPr>
        <w:t xml:space="preserve">•  Describe fully the main methods for analyzing the primary objectives of the study. </w:t>
      </w:r>
    </w:p>
    <w:p w:rsidR="00B1609C" w:rsidRPr="00AB4183" w:rsidRDefault="00B1609C" w:rsidP="00DB53F3">
      <w:pPr>
        <w:ind w:left="180" w:hanging="180"/>
        <w:rPr>
          <w:rFonts w:ascii="Times New Roman" w:hAnsi="Times New Roman"/>
          <w:sz w:val="20"/>
        </w:rPr>
      </w:pPr>
    </w:p>
    <w:p w:rsidR="00553B55" w:rsidRDefault="006E3F35" w:rsidP="006E3F35">
      <w:pPr>
        <w:ind w:left="180" w:hanging="180"/>
        <w:rPr>
          <w:rFonts w:ascii="Times New Roman" w:hAnsi="Times New Roman"/>
          <w:sz w:val="20"/>
        </w:rPr>
      </w:pPr>
      <w:r w:rsidRPr="006E3F35">
        <w:rPr>
          <w:rFonts w:ascii="Times New Roman" w:hAnsi="Times New Roman"/>
          <w:sz w:val="20"/>
        </w:rPr>
        <w:t>•  Make clear which method was used for each analysis, rather than just listing in one place all the statistical methods used</w:t>
      </w:r>
      <w:r w:rsidR="00864F93">
        <w:rPr>
          <w:rFonts w:ascii="Times New Roman" w:hAnsi="Times New Roman"/>
          <w:sz w:val="20"/>
        </w:rPr>
        <w:t xml:space="preserve">. </w:t>
      </w:r>
    </w:p>
    <w:p w:rsidR="006E3F35" w:rsidRPr="006E3F35" w:rsidRDefault="006E3F35" w:rsidP="006E3F35">
      <w:pPr>
        <w:ind w:left="180" w:hanging="180"/>
        <w:rPr>
          <w:rFonts w:ascii="Times New Roman" w:hAnsi="Times New Roman"/>
          <w:sz w:val="20"/>
        </w:rPr>
      </w:pPr>
    </w:p>
    <w:p w:rsidR="00714E33" w:rsidRPr="00AB4183" w:rsidRDefault="006E3F35" w:rsidP="00DB53F3">
      <w:pPr>
        <w:ind w:left="180" w:hanging="180"/>
        <w:rPr>
          <w:rFonts w:ascii="Times New Roman" w:hAnsi="Times New Roman"/>
          <w:sz w:val="20"/>
        </w:rPr>
      </w:pPr>
      <w:r w:rsidRPr="006E3F35">
        <w:rPr>
          <w:rFonts w:ascii="Times New Roman" w:hAnsi="Times New Roman"/>
          <w:sz w:val="20"/>
        </w:rPr>
        <w:t xml:space="preserve">• Verify that that data conformed to </w:t>
      </w:r>
      <w:r w:rsidR="00650FE6">
        <w:rPr>
          <w:rFonts w:ascii="Times New Roman" w:hAnsi="Times New Roman"/>
          <w:sz w:val="20"/>
        </w:rPr>
        <w:t xml:space="preserve">the </w:t>
      </w:r>
      <w:r w:rsidRPr="006E3F35">
        <w:rPr>
          <w:rFonts w:ascii="Times New Roman" w:hAnsi="Times New Roman"/>
          <w:sz w:val="20"/>
        </w:rPr>
        <w:t xml:space="preserve">assumptions of the test used to analyze them. In particular, specify that 1) skewed data were analyzed with non-parametric tests, 2) paired data were analyzed with paired tests, and 3) the underlying relationship analyzed with linear regression models was linear. </w:t>
      </w:r>
    </w:p>
    <w:p w:rsidR="00EA5AB5" w:rsidRPr="00AB4183" w:rsidRDefault="00EA5AB5" w:rsidP="00DB53F3">
      <w:pPr>
        <w:ind w:left="180" w:hanging="180"/>
        <w:rPr>
          <w:rFonts w:ascii="Times New Roman" w:hAnsi="Times New Roman"/>
          <w:sz w:val="20"/>
        </w:rPr>
      </w:pPr>
    </w:p>
    <w:p w:rsidR="00C015A7" w:rsidRPr="00AB4183" w:rsidRDefault="006E3F35" w:rsidP="00DB53F3">
      <w:pPr>
        <w:ind w:left="180" w:hanging="180"/>
        <w:rPr>
          <w:rFonts w:ascii="Times New Roman" w:hAnsi="Times New Roman"/>
          <w:sz w:val="20"/>
        </w:rPr>
      </w:pPr>
      <w:r w:rsidRPr="006E3F35">
        <w:rPr>
          <w:rFonts w:ascii="Times New Roman" w:hAnsi="Times New Roman"/>
          <w:sz w:val="20"/>
        </w:rPr>
        <w:t xml:space="preserve">•  Indicate whether and how any allowance or adjustments were made for multiple comparisons (performing multiple hypothesis tests on the same data). </w:t>
      </w:r>
    </w:p>
    <w:p w:rsidR="00A17B79" w:rsidRPr="00AB4183" w:rsidRDefault="00A17B79" w:rsidP="00A17B79">
      <w:pPr>
        <w:ind w:left="270" w:hanging="270"/>
        <w:rPr>
          <w:rFonts w:ascii="Times New Roman" w:hAnsi="Times New Roman"/>
          <w:sz w:val="20"/>
        </w:rPr>
      </w:pPr>
    </w:p>
    <w:p w:rsidR="00750A9F" w:rsidRDefault="006E3F35" w:rsidP="00750A9F">
      <w:pPr>
        <w:ind w:left="270" w:hanging="270"/>
        <w:rPr>
          <w:rFonts w:ascii="Times New Roman" w:hAnsi="Times New Roman" w:cs="Helvetica"/>
          <w:sz w:val="20"/>
        </w:rPr>
      </w:pPr>
      <w:r w:rsidRPr="006E3F35">
        <w:rPr>
          <w:rFonts w:ascii="Times New Roman" w:hAnsi="Times New Roman" w:cs="Helvetica"/>
          <w:sz w:val="20"/>
        </w:rPr>
        <w:t>• If relevant, report how any outlying data were treated in the analysis.</w:t>
      </w:r>
    </w:p>
    <w:p w:rsidR="00750A9F" w:rsidRDefault="00750A9F" w:rsidP="00750A9F">
      <w:pPr>
        <w:ind w:left="270" w:hanging="270"/>
        <w:rPr>
          <w:rFonts w:ascii="Times New Roman" w:hAnsi="Times New Roman" w:cs="Helvetica"/>
          <w:sz w:val="20"/>
        </w:rPr>
      </w:pPr>
    </w:p>
    <w:p w:rsidR="00EC5CC1" w:rsidRDefault="006E3F35" w:rsidP="00750A9F">
      <w:pPr>
        <w:ind w:left="270" w:hanging="270"/>
        <w:rPr>
          <w:rFonts w:ascii="Times New Roman" w:hAnsi="Times New Roman"/>
          <w:sz w:val="20"/>
        </w:rPr>
      </w:pPr>
      <w:r w:rsidRPr="006E3F35">
        <w:rPr>
          <w:rFonts w:ascii="Times New Roman" w:hAnsi="Times New Roman"/>
          <w:sz w:val="20"/>
        </w:rPr>
        <w:t>• Say whether tests were one- or two-tailed and justify the use of one-tailed tests.</w:t>
      </w:r>
    </w:p>
    <w:p w:rsidR="00750A9F" w:rsidRDefault="00750A9F" w:rsidP="00750A9F">
      <w:pPr>
        <w:ind w:left="270" w:hanging="270"/>
        <w:rPr>
          <w:rFonts w:ascii="Times New Roman" w:hAnsi="Times New Roman"/>
          <w:sz w:val="20"/>
        </w:rPr>
      </w:pPr>
    </w:p>
    <w:p w:rsidR="006E3F35" w:rsidRDefault="006E3F35" w:rsidP="006E3F35">
      <w:pPr>
        <w:spacing w:after="120"/>
        <w:ind w:left="187" w:hanging="187"/>
        <w:rPr>
          <w:rFonts w:ascii="Times New Roman" w:hAnsi="Times New Roman"/>
          <w:sz w:val="20"/>
        </w:rPr>
      </w:pPr>
      <w:r w:rsidRPr="006E3F35">
        <w:rPr>
          <w:rFonts w:ascii="Times New Roman" w:hAnsi="Times New Roman" w:cs="Helvetica"/>
          <w:sz w:val="20"/>
        </w:rPr>
        <w:t xml:space="preserve">• Report the alpha level </w:t>
      </w:r>
      <w:r w:rsidRPr="006E3F35">
        <w:rPr>
          <w:rFonts w:ascii="Times New Roman" w:hAnsi="Times New Roman"/>
          <w:sz w:val="20"/>
        </w:rPr>
        <w:t>(e.g., 0.05) that defines statistical significance.</w:t>
      </w:r>
      <w:r w:rsidR="006162D4">
        <w:rPr>
          <w:rFonts w:ascii="Times New Roman" w:hAnsi="Times New Roman"/>
          <w:sz w:val="20"/>
        </w:rPr>
        <w:t xml:space="preserve"> </w:t>
      </w:r>
    </w:p>
    <w:p w:rsidR="00A17B79" w:rsidRPr="00AB4183" w:rsidRDefault="006E3F35" w:rsidP="009B6BA4">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 xml:space="preserve">Name the statistical package or program used in the analysis. </w:t>
      </w:r>
    </w:p>
    <w:p w:rsidR="00750A9F" w:rsidRDefault="00750A9F" w:rsidP="00EA5AB5">
      <w:pPr>
        <w:rPr>
          <w:rFonts w:ascii="Times New Roman" w:hAnsi="Times New Roman"/>
          <w:sz w:val="20"/>
        </w:rPr>
      </w:pPr>
    </w:p>
    <w:p w:rsidR="00750A9F" w:rsidRDefault="00750A9F" w:rsidP="00EA5AB5">
      <w:pPr>
        <w:rPr>
          <w:rFonts w:ascii="Times New Roman" w:hAnsi="Times New Roman"/>
          <w:sz w:val="20"/>
        </w:rPr>
      </w:pPr>
    </w:p>
    <w:p w:rsidR="00AD4567" w:rsidRPr="00AB4183" w:rsidRDefault="00AD4567" w:rsidP="00EA5AB5">
      <w:pPr>
        <w:rPr>
          <w:rFonts w:ascii="Times New Roman" w:hAnsi="Times New Roman"/>
          <w:sz w:val="20"/>
        </w:rPr>
        <w:sectPr w:rsidR="00AD4567" w:rsidRPr="00AB4183">
          <w:type w:val="continuous"/>
          <w:pgSz w:w="12240" w:h="15840"/>
          <w:pgMar w:top="1440" w:right="1440" w:bottom="1440" w:left="1440" w:footer="1008" w:gutter="0"/>
          <w:printerSettings r:id="rId17"/>
        </w:sectPr>
      </w:pPr>
    </w:p>
    <w:p w:rsidR="00EA5AB5" w:rsidRPr="00750A9F" w:rsidRDefault="00EA5AB5" w:rsidP="00EA5AB5">
      <w:pPr>
        <w:rPr>
          <w:rFonts w:ascii="Times New Roman" w:hAnsi="Times New Roman"/>
        </w:rPr>
      </w:pPr>
    </w:p>
    <w:p w:rsidR="006E3F35" w:rsidRPr="00750A9F" w:rsidRDefault="006E3F35" w:rsidP="00750A9F">
      <w:pPr>
        <w:spacing w:after="240"/>
        <w:jc w:val="center"/>
        <w:rPr>
          <w:rFonts w:ascii="Arial" w:hAnsi="Arial"/>
          <w:b/>
          <w:color w:val="4F81BD" w:themeColor="accent1"/>
          <w:sz w:val="22"/>
        </w:rPr>
      </w:pPr>
      <w:r w:rsidRPr="00750A9F">
        <w:rPr>
          <w:rFonts w:ascii="Arial" w:hAnsi="Arial"/>
          <w:b/>
          <w:color w:val="4F81BD" w:themeColor="accent1"/>
          <w:sz w:val="22"/>
        </w:rPr>
        <w:t>Supplementary analyses</w:t>
      </w:r>
    </w:p>
    <w:p w:rsidR="00D52F0F" w:rsidRPr="00750A9F" w:rsidRDefault="00D52F0F" w:rsidP="002849C2">
      <w:pPr>
        <w:ind w:left="180" w:hanging="180"/>
        <w:rPr>
          <w:rFonts w:ascii="Times New Roman" w:hAnsi="Times New Roman"/>
          <w:sz w:val="22"/>
        </w:rPr>
        <w:sectPr w:rsidR="00D52F0F" w:rsidRPr="00750A9F">
          <w:type w:val="continuous"/>
          <w:pgSz w:w="12240" w:h="15840"/>
          <w:pgMar w:top="1440" w:right="1440" w:bottom="1440" w:left="1440" w:footer="1008" w:gutter="0"/>
          <w:printerSettings r:id="rId18"/>
        </w:sectPr>
      </w:pPr>
    </w:p>
    <w:p w:rsidR="00553B55" w:rsidRDefault="006E3F35" w:rsidP="00D52F0F">
      <w:pPr>
        <w:ind w:left="180" w:hanging="180"/>
        <w:rPr>
          <w:rFonts w:ascii="Times New Roman" w:hAnsi="Times New Roman"/>
          <w:sz w:val="20"/>
        </w:rPr>
      </w:pPr>
      <w:r w:rsidRPr="006E3F35">
        <w:rPr>
          <w:rFonts w:ascii="Times New Roman" w:hAnsi="Times New Roman"/>
          <w:sz w:val="20"/>
        </w:rPr>
        <w:t xml:space="preserve">• Describe methods used for any ancillary analyses, such as sensitivity analyses, imputation of missing </w:t>
      </w:r>
      <w:r w:rsidR="00D52F0F" w:rsidRPr="00D52F0F">
        <w:rPr>
          <w:rFonts w:ascii="Times New Roman" w:hAnsi="Times New Roman"/>
          <w:sz w:val="20"/>
        </w:rPr>
        <w:t xml:space="preserve"> </w:t>
      </w:r>
      <w:r w:rsidR="00D52F0F" w:rsidRPr="00AB4183">
        <w:rPr>
          <w:rFonts w:ascii="Times New Roman" w:hAnsi="Times New Roman"/>
          <w:sz w:val="20"/>
        </w:rPr>
        <w:t xml:space="preserve">values, or testing of assumptions underlying methods of analysis. </w:t>
      </w:r>
    </w:p>
    <w:p w:rsidR="00D52F0F" w:rsidRPr="00AB4183" w:rsidRDefault="00D52F0F" w:rsidP="00D52F0F">
      <w:pPr>
        <w:ind w:left="180" w:hanging="180"/>
        <w:rPr>
          <w:rFonts w:ascii="Times New Roman" w:hAnsi="Times New Roman"/>
          <w:sz w:val="20"/>
        </w:rPr>
      </w:pPr>
    </w:p>
    <w:p w:rsidR="00D52F0F" w:rsidRPr="00AB4183" w:rsidRDefault="00D52F0F" w:rsidP="00D52F0F">
      <w:pPr>
        <w:ind w:left="180" w:hanging="180"/>
        <w:rPr>
          <w:rFonts w:ascii="Times New Roman" w:hAnsi="Times New Roman"/>
          <w:sz w:val="20"/>
        </w:rPr>
      </w:pPr>
      <w:r w:rsidRPr="00AB4183">
        <w:rPr>
          <w:rFonts w:ascii="Times New Roman" w:hAnsi="Times New Roman"/>
          <w:sz w:val="20"/>
        </w:rPr>
        <w:t>• Identify post-hoc analyses, including unplanned subgroup analyses, as exploratory.</w:t>
      </w:r>
    </w:p>
    <w:p w:rsidR="00D52F0F" w:rsidRDefault="00D52F0F" w:rsidP="003704BE">
      <w:pPr>
        <w:rPr>
          <w:rFonts w:ascii="Times New Roman" w:hAnsi="Times New Roman"/>
          <w:sz w:val="20"/>
        </w:rPr>
        <w:sectPr w:rsidR="00D52F0F">
          <w:type w:val="continuous"/>
          <w:pgSz w:w="12240" w:h="15840"/>
          <w:pgMar w:top="1440" w:right="1440" w:bottom="1440" w:left="1440" w:footer="1008" w:gutter="0"/>
          <w:printerSettings r:id="rId19"/>
        </w:sectPr>
      </w:pPr>
    </w:p>
    <w:p w:rsidR="00FA0CAD" w:rsidRDefault="00FA0CAD" w:rsidP="00482766">
      <w:pPr>
        <w:rPr>
          <w:rFonts w:ascii="Times New Roman" w:hAnsi="Times New Roman"/>
          <w:sz w:val="20"/>
        </w:rPr>
      </w:pPr>
    </w:p>
    <w:p w:rsidR="00FA0CAD" w:rsidRDefault="00FA0CAD" w:rsidP="00750A9F">
      <w:pPr>
        <w:pStyle w:val="Heading2"/>
        <w:spacing w:after="240"/>
        <w:jc w:val="center"/>
        <w:rPr>
          <w:rFonts w:ascii="Arial" w:hAnsi="Arial"/>
          <w:color w:val="000090"/>
          <w:sz w:val="24"/>
        </w:rPr>
      </w:pPr>
    </w:p>
    <w:p w:rsidR="006E3F35" w:rsidRPr="006E3F35" w:rsidRDefault="006E3F35" w:rsidP="00750A9F">
      <w:pPr>
        <w:pStyle w:val="Heading2"/>
        <w:spacing w:after="240"/>
        <w:jc w:val="center"/>
        <w:rPr>
          <w:rFonts w:ascii="Arial" w:hAnsi="Arial"/>
          <w:color w:val="000090"/>
          <w:sz w:val="24"/>
        </w:rPr>
      </w:pPr>
      <w:r w:rsidRPr="006E3F35">
        <w:rPr>
          <w:rFonts w:ascii="Arial" w:hAnsi="Arial"/>
          <w:color w:val="000090"/>
          <w:sz w:val="24"/>
        </w:rPr>
        <w:t>General Principles for Reporting Statistical Results</w:t>
      </w:r>
    </w:p>
    <w:p w:rsidR="00CE560C" w:rsidRPr="00CE560C" w:rsidRDefault="006E3F35" w:rsidP="00750A9F">
      <w:pPr>
        <w:pStyle w:val="Heading2"/>
        <w:spacing w:before="0" w:after="240"/>
        <w:jc w:val="center"/>
        <w:rPr>
          <w:rFonts w:ascii="Times New Roman" w:hAnsi="Times New Roman"/>
          <w:sz w:val="20"/>
        </w:rPr>
        <w:sectPr w:rsidR="00CE560C" w:rsidRPr="00CE560C">
          <w:type w:val="continuous"/>
          <w:pgSz w:w="12240" w:h="15840"/>
          <w:pgMar w:top="1440" w:right="1440" w:bottom="1440" w:left="1440" w:footer="1008" w:gutter="0"/>
          <w:printerSettings r:id="rId20"/>
        </w:sectPr>
      </w:pPr>
      <w:r w:rsidRPr="006E3F35">
        <w:rPr>
          <w:rFonts w:ascii="Arial" w:hAnsi="Arial"/>
          <w:sz w:val="22"/>
        </w:rPr>
        <w:t>Reporting numbers and descriptive statistics</w:t>
      </w:r>
    </w:p>
    <w:p w:rsidR="00EA5AB5" w:rsidRPr="00AB4183" w:rsidRDefault="006E3F35" w:rsidP="007420E1">
      <w:pPr>
        <w:pStyle w:val="CommentText"/>
        <w:ind w:left="180" w:hanging="180"/>
        <w:rPr>
          <w:rFonts w:ascii="Times New Roman" w:hAnsi="Times New Roman"/>
        </w:rPr>
      </w:pPr>
      <w:r w:rsidRPr="006E3F35">
        <w:rPr>
          <w:rFonts w:ascii="Times New Roman" w:hAnsi="Times New Roman"/>
        </w:rPr>
        <w:t xml:space="preserve">• Report numbers—especially measurements—with an appropriate degree of precision. For ease of comprehension and simplicity, round </w:t>
      </w:r>
      <w:r w:rsidR="00650FE6">
        <w:rPr>
          <w:rFonts w:ascii="Times New Roman" w:hAnsi="Times New Roman"/>
        </w:rPr>
        <w:t>to a</w:t>
      </w:r>
      <w:r w:rsidRPr="006E3F35">
        <w:rPr>
          <w:rFonts w:ascii="Times New Roman" w:hAnsi="Times New Roman"/>
        </w:rPr>
        <w:t xml:space="preserve"> reasonable</w:t>
      </w:r>
      <w:r w:rsidR="00650FE6">
        <w:rPr>
          <w:rFonts w:ascii="Times New Roman" w:hAnsi="Times New Roman"/>
        </w:rPr>
        <w:t xml:space="preserve"> extent</w:t>
      </w:r>
      <w:r w:rsidRPr="006E3F35">
        <w:rPr>
          <w:rFonts w:ascii="Times New Roman" w:hAnsi="Times New Roman"/>
        </w:rPr>
        <w:t>. For example, mean age can often be rounded to the nearest year without compromising either the clinical or the statistical analysis. If the smallest meaningful difference on a scale is 5 points, scores can be reported as whole numbers; decimals are not necessary.</w:t>
      </w:r>
    </w:p>
    <w:p w:rsidR="003C4325" w:rsidRPr="00AB4183" w:rsidRDefault="003C4325" w:rsidP="007420E1">
      <w:pPr>
        <w:ind w:left="180" w:hanging="180"/>
        <w:rPr>
          <w:rFonts w:ascii="Times New Roman" w:hAnsi="Times New Roman"/>
          <w:sz w:val="20"/>
        </w:rPr>
      </w:pPr>
    </w:p>
    <w:p w:rsidR="003C4325" w:rsidRPr="00AB4183" w:rsidRDefault="006E3F35" w:rsidP="007420E1">
      <w:pPr>
        <w:ind w:left="180" w:hanging="180"/>
        <w:rPr>
          <w:rFonts w:ascii="Times New Roman" w:hAnsi="Times New Roman"/>
          <w:sz w:val="20"/>
        </w:rPr>
      </w:pPr>
      <w:r w:rsidRPr="006E3F35">
        <w:rPr>
          <w:rFonts w:ascii="Times New Roman" w:hAnsi="Times New Roman"/>
          <w:sz w:val="20"/>
        </w:rPr>
        <w:t>• Report total sample and group sizes for each analysis.</w:t>
      </w:r>
    </w:p>
    <w:p w:rsidR="003C4325" w:rsidRPr="00AB4183" w:rsidRDefault="003C4325" w:rsidP="007420E1">
      <w:pPr>
        <w:ind w:left="180" w:hanging="180"/>
        <w:rPr>
          <w:rFonts w:ascii="Times New Roman" w:hAnsi="Times New Roman"/>
          <w:sz w:val="20"/>
        </w:rPr>
      </w:pPr>
    </w:p>
    <w:p w:rsidR="003C4325" w:rsidRPr="00AB4183" w:rsidRDefault="006E3F35" w:rsidP="007420E1">
      <w:pPr>
        <w:ind w:left="180" w:hanging="180"/>
        <w:rPr>
          <w:rFonts w:ascii="Times New Roman" w:hAnsi="Times New Roman"/>
          <w:sz w:val="20"/>
        </w:rPr>
      </w:pPr>
      <w:r w:rsidRPr="006E3F35">
        <w:rPr>
          <w:rFonts w:ascii="Times New Roman" w:hAnsi="Times New Roman"/>
          <w:sz w:val="20"/>
        </w:rPr>
        <w:t>• Report numerators and denominators for all percentages.</w:t>
      </w:r>
    </w:p>
    <w:p w:rsidR="003C4325" w:rsidRPr="00AB4183" w:rsidRDefault="003C4325" w:rsidP="007420E1">
      <w:pPr>
        <w:ind w:left="180" w:hanging="180"/>
        <w:rPr>
          <w:rFonts w:ascii="Times New Roman" w:hAnsi="Times New Roman"/>
          <w:sz w:val="20"/>
        </w:rPr>
      </w:pPr>
    </w:p>
    <w:p w:rsidR="006E3F35" w:rsidRPr="006E3F35" w:rsidRDefault="006E3F35" w:rsidP="006E3F35">
      <w:pPr>
        <w:spacing w:after="120"/>
        <w:ind w:left="187" w:hanging="187"/>
        <w:rPr>
          <w:rFonts w:ascii="Times New Roman" w:hAnsi="Times New Roman"/>
          <w:sz w:val="20"/>
        </w:rPr>
      </w:pPr>
      <w:r w:rsidRPr="006E3F35">
        <w:rPr>
          <w:rFonts w:ascii="Times New Roman" w:hAnsi="Times New Roman"/>
          <w:sz w:val="20"/>
        </w:rPr>
        <w:t xml:space="preserve">• Summarize data that are approximately normally distributed with means and standard deviations (SD). Use the form: mean (SD), not mean ± SD. </w:t>
      </w:r>
    </w:p>
    <w:p w:rsidR="00553B55" w:rsidRDefault="006E3F35" w:rsidP="006E3F35">
      <w:pPr>
        <w:ind w:left="180" w:hanging="180"/>
        <w:rPr>
          <w:rFonts w:ascii="Times New Roman" w:hAnsi="Times New Roman"/>
          <w:sz w:val="20"/>
        </w:rPr>
      </w:pPr>
      <w:r w:rsidRPr="006E3F35">
        <w:rPr>
          <w:rFonts w:ascii="Times New Roman" w:hAnsi="Times New Roman"/>
          <w:sz w:val="20"/>
        </w:rPr>
        <w:t>• Summarize data that are not normally distributed with medians and interpercentile ranges, ranges, or both. Report the upper and lower boundaries of interpercentile ranges and the minimum and maximum values of ranges, not just the size of the range</w:t>
      </w:r>
      <w:r w:rsidR="001D238C">
        <w:rPr>
          <w:rFonts w:ascii="Times New Roman" w:hAnsi="Times New Roman"/>
          <w:sz w:val="20"/>
        </w:rPr>
        <w:t>.</w:t>
      </w:r>
    </w:p>
    <w:p w:rsidR="006E3F35" w:rsidRPr="006E3F35" w:rsidRDefault="006E3F35" w:rsidP="006E3F35">
      <w:pPr>
        <w:ind w:left="180" w:hanging="180"/>
        <w:rPr>
          <w:rFonts w:ascii="Times New Roman" w:hAnsi="Times New Roman"/>
          <w:sz w:val="20"/>
        </w:rPr>
      </w:pPr>
    </w:p>
    <w:p w:rsidR="00EC0056" w:rsidRPr="00AB4183" w:rsidRDefault="006E3F35" w:rsidP="007420E1">
      <w:pPr>
        <w:ind w:left="180" w:hanging="180"/>
        <w:rPr>
          <w:rFonts w:ascii="Times New Roman" w:hAnsi="Times New Roman"/>
          <w:sz w:val="20"/>
        </w:rPr>
      </w:pPr>
      <w:r w:rsidRPr="006E3F35">
        <w:rPr>
          <w:rFonts w:ascii="Times New Roman" w:hAnsi="Times New Roman"/>
          <w:sz w:val="20"/>
        </w:rPr>
        <w:t>• Do NOT use the standard error of the mean (SE) to indicate the variability of a data set. Use standard deviations, inter-percentile ranges, or ranges instead.</w:t>
      </w:r>
      <w:r w:rsidR="005E5914">
        <w:rPr>
          <w:rFonts w:ascii="Times New Roman" w:hAnsi="Times New Roman"/>
          <w:sz w:val="20"/>
        </w:rPr>
        <w:t xml:space="preserve"> (The SE is an inferential statistic</w:t>
      </w:r>
      <w:r w:rsidR="005E5914" w:rsidRPr="00CE560C">
        <w:rPr>
          <w:rFonts w:ascii="Times New Roman" w:hAnsi="Times New Roman"/>
          <w:sz w:val="20"/>
          <w:szCs w:val="20"/>
        </w:rPr>
        <w:t>—</w:t>
      </w:r>
      <w:r w:rsidR="005E5914">
        <w:rPr>
          <w:rFonts w:ascii="Times New Roman" w:hAnsi="Times New Roman"/>
          <w:sz w:val="20"/>
          <w:szCs w:val="20"/>
        </w:rPr>
        <w:t>it is about a 68% confidence interval</w:t>
      </w:r>
      <w:r w:rsidR="005E5914" w:rsidRPr="00CE560C">
        <w:rPr>
          <w:rFonts w:ascii="Times New Roman" w:hAnsi="Times New Roman"/>
          <w:sz w:val="20"/>
          <w:szCs w:val="20"/>
        </w:rPr>
        <w:t>—</w:t>
      </w:r>
      <w:r w:rsidR="005E5914">
        <w:rPr>
          <w:rFonts w:ascii="Times New Roman" w:hAnsi="Times New Roman"/>
          <w:sz w:val="20"/>
        </w:rPr>
        <w:t xml:space="preserve">not a descriptive </w:t>
      </w:r>
      <w:r w:rsidR="00A80EA8">
        <w:rPr>
          <w:rFonts w:ascii="Times New Roman" w:hAnsi="Times New Roman"/>
          <w:sz w:val="20"/>
        </w:rPr>
        <w:t>statistic</w:t>
      </w:r>
      <w:r w:rsidR="005E5914">
        <w:rPr>
          <w:rFonts w:ascii="Times New Roman" w:hAnsi="Times New Roman"/>
          <w:sz w:val="20"/>
        </w:rPr>
        <w:t>.)</w:t>
      </w:r>
    </w:p>
    <w:p w:rsidR="0054544C" w:rsidRPr="00AB4183" w:rsidRDefault="0054544C" w:rsidP="007420E1">
      <w:pPr>
        <w:ind w:left="180" w:hanging="180"/>
        <w:rPr>
          <w:rFonts w:ascii="Times New Roman" w:hAnsi="Times New Roman"/>
          <w:sz w:val="20"/>
        </w:rPr>
      </w:pPr>
    </w:p>
    <w:p w:rsidR="0054544C" w:rsidRPr="00AB4183" w:rsidRDefault="006E3F35" w:rsidP="007420E1">
      <w:pPr>
        <w:ind w:left="180" w:hanging="180"/>
        <w:rPr>
          <w:rFonts w:ascii="Times New Roman" w:hAnsi="Times New Roman"/>
          <w:sz w:val="20"/>
        </w:rPr>
      </w:pPr>
      <w:r w:rsidRPr="006E3F35">
        <w:rPr>
          <w:rFonts w:ascii="Times New Roman" w:hAnsi="Times New Roman"/>
          <w:sz w:val="20"/>
        </w:rPr>
        <w:t>• Display data in tables or figures. Tables present exact values, and figures provide an overall assessment of the data.[42,43]</w:t>
      </w:r>
    </w:p>
    <w:p w:rsidR="00B518B1" w:rsidRPr="00AB4183" w:rsidRDefault="00B518B1" w:rsidP="00EC0056">
      <w:pPr>
        <w:ind w:left="720" w:hanging="720"/>
        <w:rPr>
          <w:rFonts w:ascii="Times New Roman" w:hAnsi="Times New Roman"/>
          <w:sz w:val="20"/>
        </w:rPr>
        <w:sectPr w:rsidR="00B518B1" w:rsidRPr="00AB4183">
          <w:type w:val="continuous"/>
          <w:pgSz w:w="12240" w:h="15840"/>
          <w:pgMar w:top="1440" w:right="1440" w:bottom="1440" w:left="1440" w:footer="1008" w:gutter="0"/>
          <w:printerSettings r:id="rId21"/>
        </w:sectPr>
      </w:pPr>
    </w:p>
    <w:p w:rsidR="00796317" w:rsidRDefault="00796317" w:rsidP="006E3F35"/>
    <w:p w:rsidR="006E3F35" w:rsidRDefault="006E3F35" w:rsidP="006E3F35"/>
    <w:p w:rsidR="006E3F35" w:rsidRPr="006E3F35" w:rsidRDefault="006E3F35" w:rsidP="006E3F35">
      <w:pPr>
        <w:pStyle w:val="Heading2"/>
        <w:spacing w:before="0" w:after="240"/>
        <w:jc w:val="center"/>
        <w:rPr>
          <w:rFonts w:ascii="Arial" w:hAnsi="Arial"/>
          <w:sz w:val="22"/>
        </w:rPr>
      </w:pPr>
      <w:r w:rsidRPr="006E3F35">
        <w:rPr>
          <w:rFonts w:ascii="Arial" w:hAnsi="Arial"/>
          <w:sz w:val="22"/>
        </w:rPr>
        <w:t>Reporting risk, rates, and ratios</w:t>
      </w:r>
    </w:p>
    <w:p w:rsidR="006E12B4" w:rsidRDefault="006E12B4" w:rsidP="00692AD0">
      <w:pPr>
        <w:ind w:left="180" w:hanging="180"/>
        <w:rPr>
          <w:rFonts w:ascii="Times New Roman" w:hAnsi="Times New Roman"/>
          <w:sz w:val="20"/>
        </w:rPr>
        <w:sectPr w:rsidR="006E12B4">
          <w:type w:val="continuous"/>
          <w:pgSz w:w="12240" w:h="15840"/>
          <w:pgMar w:top="1440" w:right="1440" w:bottom="1440" w:left="1440" w:footer="1008" w:gutter="0"/>
          <w:printerSettings r:id="rId22"/>
        </w:sectPr>
      </w:pPr>
    </w:p>
    <w:p w:rsidR="003C4325" w:rsidRPr="00AB4183" w:rsidRDefault="006E3F35" w:rsidP="00692AD0">
      <w:pPr>
        <w:ind w:left="180" w:hanging="180"/>
        <w:rPr>
          <w:rFonts w:ascii="Times New Roman" w:hAnsi="Times New Roman"/>
          <w:sz w:val="20"/>
        </w:rPr>
      </w:pPr>
      <w:r w:rsidRPr="006E3F35">
        <w:rPr>
          <w:rFonts w:ascii="Times New Roman" w:hAnsi="Times New Roman"/>
          <w:sz w:val="20"/>
        </w:rPr>
        <w:t>• Identify the type of rate (</w:t>
      </w:r>
      <w:r w:rsidR="00317257" w:rsidRPr="00CE560C">
        <w:rPr>
          <w:rFonts w:ascii="Times New Roman" w:hAnsi="Times New Roman"/>
          <w:sz w:val="20"/>
        </w:rPr>
        <w:t>e.g.,</w:t>
      </w:r>
      <w:r w:rsidR="00317257">
        <w:rPr>
          <w:rFonts w:ascii="Times New Roman" w:hAnsi="Times New Roman"/>
          <w:sz w:val="20"/>
        </w:rPr>
        <w:t xml:space="preserve"> </w:t>
      </w:r>
      <w:r w:rsidRPr="006E3F35">
        <w:rPr>
          <w:rFonts w:ascii="Times New Roman" w:hAnsi="Times New Roman"/>
          <w:sz w:val="20"/>
        </w:rPr>
        <w:t>incidence rates; survival rates), ratio (</w:t>
      </w:r>
      <w:r w:rsidR="00317257" w:rsidRPr="00CE560C">
        <w:rPr>
          <w:rFonts w:ascii="Times New Roman" w:hAnsi="Times New Roman"/>
          <w:sz w:val="20"/>
        </w:rPr>
        <w:t>e.g.,</w:t>
      </w:r>
      <w:r w:rsidR="00317257">
        <w:rPr>
          <w:rFonts w:ascii="Times New Roman" w:hAnsi="Times New Roman"/>
          <w:sz w:val="20"/>
        </w:rPr>
        <w:t xml:space="preserve"> </w:t>
      </w:r>
      <w:r w:rsidRPr="006E3F35">
        <w:rPr>
          <w:rFonts w:ascii="Times New Roman" w:hAnsi="Times New Roman"/>
          <w:sz w:val="20"/>
        </w:rPr>
        <w:t xml:space="preserve">odds ratios; hazards ratios), or risk </w:t>
      </w:r>
      <w:r w:rsidR="00317257" w:rsidRPr="00CE560C">
        <w:rPr>
          <w:rFonts w:ascii="Times New Roman" w:hAnsi="Times New Roman"/>
          <w:sz w:val="20"/>
        </w:rPr>
        <w:t>(e.g.,</w:t>
      </w:r>
      <w:r w:rsidR="00317257">
        <w:rPr>
          <w:rFonts w:ascii="Times New Roman" w:hAnsi="Times New Roman"/>
          <w:sz w:val="20"/>
        </w:rPr>
        <w:t xml:space="preserve"> </w:t>
      </w:r>
      <w:r w:rsidRPr="006E3F35">
        <w:rPr>
          <w:rFonts w:ascii="Times New Roman" w:hAnsi="Times New Roman"/>
          <w:sz w:val="20"/>
        </w:rPr>
        <w:t>absolute risks; relative risk differences), being reported.</w:t>
      </w:r>
    </w:p>
    <w:p w:rsidR="003C4325" w:rsidRPr="00AB4183" w:rsidRDefault="003C4325" w:rsidP="00692AD0">
      <w:pPr>
        <w:ind w:left="180" w:hanging="180"/>
        <w:rPr>
          <w:rFonts w:ascii="Times New Roman" w:hAnsi="Times New Roman"/>
          <w:sz w:val="20"/>
        </w:rPr>
      </w:pPr>
    </w:p>
    <w:p w:rsidR="006E3F35" w:rsidRPr="006E3F35" w:rsidRDefault="006E3F35" w:rsidP="006E3F35">
      <w:pPr>
        <w:spacing w:after="120"/>
        <w:ind w:left="187" w:hanging="187"/>
        <w:rPr>
          <w:rFonts w:ascii="Times New Roman" w:hAnsi="Times New Roman"/>
          <w:sz w:val="20"/>
        </w:rPr>
      </w:pPr>
      <w:r w:rsidRPr="006E3F35">
        <w:rPr>
          <w:rFonts w:ascii="Times New Roman" w:hAnsi="Times New Roman"/>
          <w:sz w:val="20"/>
        </w:rPr>
        <w:t xml:space="preserve">• Identify the quantities represented in the numerator and denominator (e.g., the number of men with prostate cancer divided by the number of men </w:t>
      </w:r>
      <w:r w:rsidR="00B01D4D">
        <w:rPr>
          <w:rFonts w:ascii="Times New Roman" w:hAnsi="Times New Roman"/>
          <w:sz w:val="20"/>
        </w:rPr>
        <w:t>in whom</w:t>
      </w:r>
      <w:r w:rsidRPr="006E3F35">
        <w:rPr>
          <w:rFonts w:ascii="Times New Roman" w:hAnsi="Times New Roman"/>
          <w:sz w:val="20"/>
        </w:rPr>
        <w:t xml:space="preserve"> prostate cancer</w:t>
      </w:r>
      <w:r w:rsidR="00B01D4D">
        <w:rPr>
          <w:rFonts w:ascii="Times New Roman" w:hAnsi="Times New Roman"/>
          <w:sz w:val="20"/>
        </w:rPr>
        <w:t xml:space="preserve"> can occur</w:t>
      </w:r>
      <w:r w:rsidRPr="006E3F35">
        <w:rPr>
          <w:rFonts w:ascii="Times New Roman" w:hAnsi="Times New Roman"/>
          <w:sz w:val="20"/>
        </w:rPr>
        <w:t xml:space="preserve">). </w:t>
      </w:r>
    </w:p>
    <w:p w:rsidR="003C4325" w:rsidRPr="00AB4183" w:rsidRDefault="006E3F35" w:rsidP="00692AD0">
      <w:pPr>
        <w:ind w:left="180" w:hanging="180"/>
        <w:rPr>
          <w:rFonts w:ascii="Times New Roman" w:hAnsi="Times New Roman"/>
          <w:sz w:val="20"/>
        </w:rPr>
      </w:pPr>
      <w:r w:rsidRPr="006E3F35">
        <w:rPr>
          <w:rFonts w:ascii="Times New Roman" w:hAnsi="Times New Roman"/>
          <w:sz w:val="20"/>
        </w:rPr>
        <w:t>• Identify the time period over with each rate applies.</w:t>
      </w:r>
    </w:p>
    <w:p w:rsidR="003C4325" w:rsidRPr="00AB4183" w:rsidRDefault="003C4325" w:rsidP="00692AD0">
      <w:pPr>
        <w:ind w:left="180" w:hanging="180"/>
        <w:rPr>
          <w:rFonts w:ascii="Times New Roman" w:hAnsi="Times New Roman"/>
          <w:sz w:val="20"/>
        </w:rPr>
      </w:pPr>
    </w:p>
    <w:p w:rsidR="003C4325" w:rsidRPr="00AB4183" w:rsidRDefault="006E3F35" w:rsidP="00692AD0">
      <w:pPr>
        <w:ind w:left="180" w:hanging="180"/>
        <w:rPr>
          <w:rFonts w:ascii="Times New Roman" w:hAnsi="Times New Roman"/>
          <w:sz w:val="20"/>
        </w:rPr>
      </w:pPr>
      <w:r w:rsidRPr="006E3F35">
        <w:rPr>
          <w:rFonts w:ascii="Times New Roman" w:hAnsi="Times New Roman"/>
          <w:sz w:val="20"/>
        </w:rPr>
        <w:t>• Identify any unit of population (that is, the unit multiplier: e.g., x 100; x 10,000) associated with the rate.</w:t>
      </w:r>
    </w:p>
    <w:p w:rsidR="003C4325" w:rsidRPr="00AB4183" w:rsidRDefault="003C4325" w:rsidP="00692AD0">
      <w:pPr>
        <w:ind w:left="180" w:hanging="180"/>
        <w:rPr>
          <w:rFonts w:ascii="Times New Roman" w:hAnsi="Times New Roman"/>
          <w:sz w:val="20"/>
        </w:rPr>
      </w:pPr>
    </w:p>
    <w:p w:rsidR="00FF344C" w:rsidRPr="009604D4" w:rsidRDefault="006E3F35" w:rsidP="009604D4">
      <w:pPr>
        <w:ind w:left="180" w:hanging="180"/>
        <w:rPr>
          <w:rFonts w:ascii="Times New Roman" w:hAnsi="Times New Roman"/>
          <w:sz w:val="20"/>
        </w:rPr>
        <w:sectPr w:rsidR="00FF344C" w:rsidRPr="009604D4">
          <w:type w:val="continuous"/>
          <w:pgSz w:w="12240" w:h="15840"/>
          <w:pgMar w:top="1440" w:right="1440" w:bottom="1440" w:left="1440" w:footer="1008" w:gutter="0"/>
          <w:printerSettings r:id="rId23"/>
        </w:sectPr>
      </w:pPr>
      <w:r w:rsidRPr="006E3F35">
        <w:rPr>
          <w:rFonts w:ascii="Times New Roman" w:hAnsi="Times New Roman"/>
          <w:sz w:val="20"/>
        </w:rPr>
        <w:t>• Consider reporting a measure of precision (a confidence interval) for esti</w:t>
      </w:r>
      <w:r w:rsidR="009604D4">
        <w:rPr>
          <w:rFonts w:ascii="Times New Roman" w:hAnsi="Times New Roman"/>
          <w:sz w:val="20"/>
        </w:rPr>
        <w:t>mated risks, rates, and ratios.</w:t>
      </w:r>
    </w:p>
    <w:p w:rsidR="009604D4" w:rsidRDefault="009604D4" w:rsidP="009604D4"/>
    <w:p w:rsidR="00796317" w:rsidRDefault="00796317" w:rsidP="00750A9F">
      <w:pPr>
        <w:spacing w:after="240"/>
        <w:jc w:val="center"/>
        <w:rPr>
          <w:rFonts w:ascii="Arial" w:hAnsi="Arial"/>
          <w:b/>
          <w:color w:val="4F81BD" w:themeColor="accent1"/>
          <w:sz w:val="22"/>
        </w:rPr>
      </w:pPr>
    </w:p>
    <w:p w:rsidR="00490C8C" w:rsidRPr="00796317" w:rsidRDefault="006E3F35" w:rsidP="00796317">
      <w:pPr>
        <w:spacing w:after="240"/>
        <w:jc w:val="center"/>
        <w:rPr>
          <w:rFonts w:ascii="Arial" w:hAnsi="Arial"/>
          <w:sz w:val="22"/>
        </w:rPr>
      </w:pPr>
      <w:r w:rsidRPr="006E3F35">
        <w:rPr>
          <w:rFonts w:ascii="Arial" w:hAnsi="Arial"/>
          <w:b/>
          <w:color w:val="4F81BD" w:themeColor="accent1"/>
          <w:sz w:val="22"/>
        </w:rPr>
        <w:t>Reporting hypothesis tests</w:t>
      </w:r>
    </w:p>
    <w:p w:rsidR="00C17142" w:rsidRDefault="00C17142" w:rsidP="00832C4E">
      <w:pPr>
        <w:ind w:left="180" w:hanging="180"/>
        <w:jc w:val="center"/>
        <w:rPr>
          <w:rFonts w:ascii="Times New Roman" w:hAnsi="Times New Roman"/>
          <w:b/>
          <w:color w:val="3366FF"/>
          <w:sz w:val="22"/>
        </w:rPr>
        <w:sectPr w:rsidR="00C17142">
          <w:type w:val="continuous"/>
          <w:pgSz w:w="12240" w:h="15840"/>
          <w:pgMar w:top="1440" w:right="1440" w:bottom="1440" w:left="1440" w:footer="1008" w:gutter="0"/>
          <w:printerSettings r:id="rId24"/>
        </w:sectPr>
      </w:pPr>
    </w:p>
    <w:p w:rsidR="003C4325" w:rsidRPr="00AB4183" w:rsidRDefault="006E3F35" w:rsidP="00692AD0">
      <w:pPr>
        <w:ind w:left="180" w:hanging="180"/>
        <w:rPr>
          <w:rFonts w:ascii="Times New Roman" w:hAnsi="Times New Roman"/>
          <w:sz w:val="20"/>
        </w:rPr>
      </w:pPr>
      <w:r w:rsidRPr="006E3F35">
        <w:rPr>
          <w:rFonts w:ascii="Times New Roman" w:hAnsi="Times New Roman"/>
          <w:sz w:val="20"/>
        </w:rPr>
        <w:t xml:space="preserve">• </w:t>
      </w:r>
      <w:r w:rsidRPr="006E3F35">
        <w:rPr>
          <w:rFonts w:ascii="Times New Roman" w:hAnsi="Times New Roman" w:cs="Helvetica"/>
          <w:sz w:val="20"/>
        </w:rPr>
        <w:t>State the hypothesis being tested.</w:t>
      </w:r>
      <w:r w:rsidRPr="006E3F35">
        <w:rPr>
          <w:rFonts w:ascii="Times New Roman" w:hAnsi="Times New Roman"/>
          <w:sz w:val="20"/>
        </w:rPr>
        <w:t xml:space="preserve"> </w:t>
      </w:r>
    </w:p>
    <w:p w:rsidR="003C4325" w:rsidRPr="00AB4183" w:rsidRDefault="003C4325" w:rsidP="00692AD0">
      <w:pPr>
        <w:ind w:left="180" w:hanging="180"/>
        <w:rPr>
          <w:rFonts w:ascii="Times New Roman" w:hAnsi="Times New Roman"/>
          <w:sz w:val="20"/>
        </w:rPr>
      </w:pPr>
    </w:p>
    <w:p w:rsidR="003C4325" w:rsidRPr="00AB4183" w:rsidRDefault="006E3F35" w:rsidP="00692AD0">
      <w:pPr>
        <w:ind w:left="180" w:hanging="180"/>
        <w:rPr>
          <w:rFonts w:ascii="Times New Roman" w:hAnsi="Times New Roman"/>
          <w:sz w:val="20"/>
        </w:rPr>
      </w:pPr>
      <w:r w:rsidRPr="006E3F35">
        <w:rPr>
          <w:rFonts w:ascii="Times New Roman" w:hAnsi="Times New Roman"/>
          <w:sz w:val="20"/>
        </w:rPr>
        <w:t>• Identify the variables in the analysis and summarize the data for each variable with the appropriate descriptive statistics.</w:t>
      </w:r>
    </w:p>
    <w:p w:rsidR="003C4325" w:rsidRPr="00AB4183" w:rsidRDefault="003C4325" w:rsidP="00692AD0">
      <w:pPr>
        <w:ind w:left="180" w:hanging="180"/>
        <w:rPr>
          <w:rFonts w:ascii="Times New Roman" w:hAnsi="Times New Roman"/>
          <w:sz w:val="20"/>
        </w:rPr>
      </w:pPr>
    </w:p>
    <w:p w:rsidR="003C4325" w:rsidRPr="00AB4183" w:rsidRDefault="006E3F35" w:rsidP="00692AD0">
      <w:pPr>
        <w:ind w:left="180" w:hanging="180"/>
        <w:rPr>
          <w:rFonts w:ascii="Times New Roman" w:hAnsi="Times New Roman"/>
          <w:sz w:val="20"/>
        </w:rPr>
      </w:pPr>
      <w:r w:rsidRPr="006E3F35">
        <w:rPr>
          <w:rFonts w:ascii="Times New Roman" w:hAnsi="Times New Roman"/>
          <w:sz w:val="20"/>
        </w:rPr>
        <w:t>• If possible, identify the minimum difference considered to be clinically important.</w:t>
      </w:r>
    </w:p>
    <w:p w:rsidR="009A24C7" w:rsidRPr="00AB4183" w:rsidRDefault="009A24C7" w:rsidP="00692AD0">
      <w:pPr>
        <w:ind w:left="180" w:hanging="180"/>
        <w:rPr>
          <w:rFonts w:ascii="Times New Roman" w:hAnsi="Times New Roman"/>
          <w:sz w:val="20"/>
        </w:rPr>
      </w:pPr>
    </w:p>
    <w:p w:rsidR="009A24C7" w:rsidRPr="00AB4183" w:rsidRDefault="006E3F35" w:rsidP="00692AD0">
      <w:pPr>
        <w:ind w:left="180" w:hanging="180"/>
        <w:rPr>
          <w:rFonts w:ascii="Times New Roman" w:hAnsi="Times New Roman"/>
          <w:sz w:val="20"/>
        </w:rPr>
      </w:pPr>
      <w:r w:rsidRPr="006E3F35">
        <w:rPr>
          <w:rFonts w:ascii="Times New Roman" w:hAnsi="Times New Roman"/>
          <w:sz w:val="20"/>
        </w:rPr>
        <w:t>• For equivalence and non-inferiority studies, report the largest difference between groups that will still be accepted as indicating biological equivalence (the equivalence margin).</w:t>
      </w:r>
    </w:p>
    <w:p w:rsidR="003C4325" w:rsidRPr="00AB4183" w:rsidRDefault="003C4325" w:rsidP="00692AD0">
      <w:pPr>
        <w:ind w:left="180" w:hanging="180"/>
        <w:rPr>
          <w:rFonts w:ascii="Times New Roman" w:hAnsi="Times New Roman"/>
          <w:sz w:val="20"/>
        </w:rPr>
      </w:pPr>
    </w:p>
    <w:p w:rsidR="003C4325" w:rsidRDefault="006E3F35" w:rsidP="00692AD0">
      <w:pPr>
        <w:ind w:left="180" w:hanging="180"/>
        <w:rPr>
          <w:rFonts w:ascii="Times New Roman" w:hAnsi="Times New Roman"/>
          <w:sz w:val="20"/>
        </w:rPr>
      </w:pPr>
      <w:r w:rsidRPr="006E3F35">
        <w:rPr>
          <w:rFonts w:ascii="Times New Roman" w:hAnsi="Times New Roman"/>
          <w:sz w:val="20"/>
        </w:rPr>
        <w:t>• Identify the name of the test used in the analysis. Report whether the test was one- or two-tailed</w:t>
      </w:r>
      <w:r w:rsidR="008D05E3">
        <w:rPr>
          <w:rFonts w:ascii="Times New Roman" w:hAnsi="Times New Roman"/>
          <w:sz w:val="20"/>
        </w:rPr>
        <w:t xml:space="preserve"> (justify the use of one-tailed tests)</w:t>
      </w:r>
      <w:r w:rsidRPr="006E3F35">
        <w:rPr>
          <w:rFonts w:ascii="Times New Roman" w:hAnsi="Times New Roman"/>
          <w:sz w:val="20"/>
        </w:rPr>
        <w:t xml:space="preserve"> and for paired or independent samples.</w:t>
      </w:r>
    </w:p>
    <w:p w:rsidR="00C17142" w:rsidRPr="00AB4183" w:rsidRDefault="00C17142" w:rsidP="00692AD0">
      <w:pPr>
        <w:ind w:left="180" w:hanging="180"/>
        <w:rPr>
          <w:rFonts w:ascii="Times New Roman" w:hAnsi="Times New Roman"/>
          <w:sz w:val="20"/>
        </w:rPr>
      </w:pPr>
    </w:p>
    <w:p w:rsidR="003C4325" w:rsidRPr="00AB4183" w:rsidRDefault="006E3F35" w:rsidP="00692AD0">
      <w:pPr>
        <w:ind w:left="180" w:hanging="180"/>
        <w:rPr>
          <w:rFonts w:ascii="Times New Roman" w:hAnsi="Times New Roman"/>
          <w:sz w:val="20"/>
        </w:rPr>
      </w:pPr>
      <w:r w:rsidRPr="006E3F35">
        <w:rPr>
          <w:rFonts w:ascii="Times New Roman" w:hAnsi="Times New Roman"/>
          <w:sz w:val="20"/>
        </w:rPr>
        <w:t xml:space="preserve">• Confirm that the assumptions of the test were met by the data.  </w:t>
      </w:r>
    </w:p>
    <w:p w:rsidR="003C4325" w:rsidRPr="00AB4183" w:rsidRDefault="003C4325" w:rsidP="00FF344C">
      <w:pPr>
        <w:ind w:left="180" w:hanging="180"/>
        <w:rPr>
          <w:rFonts w:ascii="Times New Roman" w:hAnsi="Times New Roman"/>
          <w:sz w:val="20"/>
        </w:rPr>
      </w:pPr>
    </w:p>
    <w:p w:rsidR="003C4325" w:rsidRPr="00AB4183" w:rsidRDefault="006E3F35" w:rsidP="00FF344C">
      <w:pPr>
        <w:ind w:left="180" w:hanging="180"/>
        <w:rPr>
          <w:rFonts w:ascii="Times New Roman" w:hAnsi="Times New Roman"/>
          <w:sz w:val="20"/>
        </w:rPr>
      </w:pPr>
      <w:r w:rsidRPr="006E3F35">
        <w:rPr>
          <w:rFonts w:ascii="Times New Roman" w:hAnsi="Times New Roman"/>
          <w:sz w:val="20"/>
        </w:rPr>
        <w:t>• Report the alpha level (e.g., 0.05) that defines statistical significance.</w:t>
      </w:r>
    </w:p>
    <w:p w:rsidR="003C4325" w:rsidRPr="00AB4183" w:rsidRDefault="003C4325" w:rsidP="00FF344C">
      <w:pPr>
        <w:ind w:left="180" w:hanging="180"/>
        <w:rPr>
          <w:rFonts w:ascii="Times New Roman" w:hAnsi="Times New Roman"/>
          <w:sz w:val="20"/>
        </w:rPr>
      </w:pPr>
    </w:p>
    <w:p w:rsidR="003C4325" w:rsidRPr="00AB4183" w:rsidRDefault="006E3F35" w:rsidP="00DF37AA">
      <w:pPr>
        <w:ind w:left="180" w:hanging="180"/>
        <w:rPr>
          <w:rFonts w:ascii="Times New Roman" w:hAnsi="Times New Roman"/>
          <w:sz w:val="20"/>
        </w:rPr>
      </w:pPr>
      <w:r w:rsidRPr="006E3F35">
        <w:rPr>
          <w:rFonts w:ascii="Times New Roman" w:hAnsi="Times New Roman"/>
          <w:sz w:val="20"/>
        </w:rPr>
        <w:t>• At least for primary outcomes, such as differences or agreement between groups, diagnostic sensitivity, and slopes of regression lines, report a measure of precision, such as the 95% confidence interval.</w:t>
      </w:r>
    </w:p>
    <w:p w:rsidR="003C4325" w:rsidRPr="00AB4183" w:rsidRDefault="003C4325" w:rsidP="00DF37AA">
      <w:pPr>
        <w:ind w:left="180" w:hanging="180"/>
        <w:rPr>
          <w:rFonts w:ascii="Times New Roman" w:hAnsi="Times New Roman"/>
          <w:sz w:val="20"/>
        </w:rPr>
      </w:pPr>
    </w:p>
    <w:p w:rsidR="00CE560C" w:rsidRPr="00CE560C" w:rsidRDefault="00DF37AA">
      <w:pPr>
        <w:ind w:left="180" w:hanging="180"/>
        <w:rPr>
          <w:rFonts w:ascii="Times New Roman" w:hAnsi="Times New Roman"/>
          <w:sz w:val="20"/>
        </w:rPr>
      </w:pPr>
      <w:r>
        <w:rPr>
          <w:rFonts w:ascii="Times New Roman" w:hAnsi="Times New Roman"/>
          <w:sz w:val="20"/>
        </w:rPr>
        <w:t xml:space="preserve">• </w:t>
      </w:r>
      <w:r w:rsidR="006E3F35" w:rsidRPr="006E3F35">
        <w:rPr>
          <w:rFonts w:ascii="Times New Roman" w:hAnsi="Times New Roman"/>
          <w:sz w:val="20"/>
        </w:rPr>
        <w:t>Do NOT use the standard error of the mean (SE) to indicate the precision of an estimate. The SE is essentially a 68% confidence coefficient: use the 95% confidence coefficient instead.</w:t>
      </w:r>
    </w:p>
    <w:p w:rsidR="003C4325" w:rsidRPr="00AB4183" w:rsidRDefault="003C4325" w:rsidP="00DF37AA">
      <w:pPr>
        <w:ind w:left="180" w:hanging="180"/>
        <w:rPr>
          <w:rFonts w:ascii="Times New Roman" w:hAnsi="Times New Roman"/>
          <w:sz w:val="20"/>
        </w:rPr>
      </w:pPr>
    </w:p>
    <w:p w:rsidR="003C4325" w:rsidRPr="00AB4183" w:rsidRDefault="006E3F35" w:rsidP="00DF37AA">
      <w:pPr>
        <w:ind w:left="180" w:hanging="180"/>
        <w:rPr>
          <w:rFonts w:ascii="Times New Roman" w:hAnsi="Times New Roman"/>
          <w:sz w:val="20"/>
        </w:rPr>
      </w:pPr>
      <w:r w:rsidRPr="006E3F35">
        <w:rPr>
          <w:rFonts w:ascii="Times New Roman" w:hAnsi="Times New Roman"/>
          <w:sz w:val="20"/>
        </w:rPr>
        <w:t xml:space="preserve">• Although not preferred to confidence intervals, if desired, </w:t>
      </w:r>
      <w:r w:rsidRPr="006E3F35">
        <w:rPr>
          <w:rFonts w:ascii="Times New Roman" w:hAnsi="Times New Roman"/>
          <w:i/>
          <w:caps/>
          <w:sz w:val="20"/>
        </w:rPr>
        <w:t>P</w:t>
      </w:r>
      <w:r w:rsidRPr="006E3F35">
        <w:rPr>
          <w:rFonts w:ascii="Times New Roman" w:hAnsi="Times New Roman"/>
          <w:sz w:val="20"/>
        </w:rPr>
        <w:t xml:space="preserve"> values should be reported as equalities when possible and to one or two decimal places (e.g., </w:t>
      </w:r>
      <w:r w:rsidRPr="006E3F35">
        <w:rPr>
          <w:rFonts w:ascii="Times New Roman" w:hAnsi="Times New Roman"/>
          <w:i/>
          <w:caps/>
          <w:sz w:val="20"/>
        </w:rPr>
        <w:t>P</w:t>
      </w:r>
      <w:r w:rsidRPr="006E3F35">
        <w:rPr>
          <w:rFonts w:ascii="Times New Roman" w:hAnsi="Times New Roman"/>
          <w:sz w:val="20"/>
        </w:rPr>
        <w:t xml:space="preserve"> = 0.03 or 0.22 not as inequalities: e.g., </w:t>
      </w:r>
      <w:r w:rsidRPr="006E3F35">
        <w:rPr>
          <w:rFonts w:ascii="Times New Roman" w:hAnsi="Times New Roman"/>
          <w:i/>
          <w:caps/>
          <w:sz w:val="20"/>
        </w:rPr>
        <w:t>P</w:t>
      </w:r>
      <w:r w:rsidRPr="006E3F35">
        <w:rPr>
          <w:rFonts w:ascii="Times New Roman" w:hAnsi="Times New Roman"/>
          <w:sz w:val="20"/>
        </w:rPr>
        <w:t xml:space="preserve"> &lt; 0.05). Do NOT report “NS”; give the actual P value. The smallest </w:t>
      </w:r>
      <w:r w:rsidRPr="006E3F35">
        <w:rPr>
          <w:rFonts w:ascii="Times New Roman" w:hAnsi="Times New Roman"/>
          <w:i/>
          <w:caps/>
          <w:sz w:val="20"/>
        </w:rPr>
        <w:t>P</w:t>
      </w:r>
      <w:r w:rsidRPr="006E3F35">
        <w:rPr>
          <w:rFonts w:ascii="Times New Roman" w:hAnsi="Times New Roman"/>
          <w:sz w:val="20"/>
        </w:rPr>
        <w:t xml:space="preserve"> value that need be reported is </w:t>
      </w:r>
      <w:r w:rsidRPr="006E3F35">
        <w:rPr>
          <w:rFonts w:ascii="Times New Roman" w:hAnsi="Times New Roman"/>
          <w:i/>
          <w:caps/>
          <w:sz w:val="20"/>
        </w:rPr>
        <w:t>P</w:t>
      </w:r>
      <w:r w:rsidRPr="006E3F35">
        <w:rPr>
          <w:rFonts w:ascii="Times New Roman" w:hAnsi="Times New Roman"/>
          <w:sz w:val="20"/>
        </w:rPr>
        <w:t xml:space="preserve"> &lt;0.001, save in studies of genetic associations. </w:t>
      </w:r>
    </w:p>
    <w:p w:rsidR="00742668" w:rsidRPr="00AB4183" w:rsidRDefault="00742668" w:rsidP="00DF37AA">
      <w:pPr>
        <w:ind w:left="180" w:hanging="180"/>
        <w:rPr>
          <w:rFonts w:ascii="Times New Roman" w:hAnsi="Times New Roman"/>
          <w:sz w:val="20"/>
        </w:rPr>
      </w:pPr>
    </w:p>
    <w:p w:rsidR="00553B55" w:rsidRDefault="006E3F35" w:rsidP="00DF37AA">
      <w:pPr>
        <w:ind w:left="180" w:hanging="180"/>
        <w:rPr>
          <w:rFonts w:ascii="Times New Roman" w:hAnsi="Times New Roman"/>
          <w:sz w:val="20"/>
        </w:rPr>
      </w:pPr>
      <w:r w:rsidRPr="006E3F35">
        <w:rPr>
          <w:rFonts w:ascii="Times New Roman" w:hAnsi="Times New Roman"/>
          <w:sz w:val="20"/>
        </w:rPr>
        <w:t>• Report whether and how any adjustments were made for multiple statistical comparisons.</w:t>
      </w:r>
    </w:p>
    <w:p w:rsidR="003C4325" w:rsidRPr="00AB4183" w:rsidRDefault="003C4325" w:rsidP="00DF37AA">
      <w:pPr>
        <w:ind w:left="180" w:hanging="180"/>
        <w:rPr>
          <w:rFonts w:ascii="Times New Roman" w:hAnsi="Times New Roman"/>
          <w:sz w:val="20"/>
        </w:rPr>
      </w:pPr>
    </w:p>
    <w:p w:rsidR="003C4325" w:rsidRPr="00AB4183" w:rsidRDefault="006E3F35" w:rsidP="00DF37AA">
      <w:pPr>
        <w:ind w:left="180" w:hanging="180"/>
        <w:rPr>
          <w:rFonts w:ascii="Times New Roman" w:hAnsi="Times New Roman"/>
          <w:sz w:val="20"/>
        </w:rPr>
      </w:pPr>
      <w:r w:rsidRPr="006E3F35">
        <w:rPr>
          <w:rFonts w:ascii="Times New Roman" w:hAnsi="Times New Roman"/>
          <w:sz w:val="20"/>
        </w:rPr>
        <w:t>• Name the statistical software package used in the analysis.</w:t>
      </w:r>
    </w:p>
    <w:p w:rsidR="00796317" w:rsidRDefault="00796317" w:rsidP="003C4325">
      <w:pPr>
        <w:ind w:left="720" w:hanging="720"/>
        <w:rPr>
          <w:rFonts w:ascii="Times New Roman" w:hAnsi="Times New Roman"/>
          <w:sz w:val="20"/>
        </w:rPr>
      </w:pPr>
    </w:p>
    <w:p w:rsidR="00FF344C" w:rsidRPr="00AB4183" w:rsidRDefault="00FF344C" w:rsidP="003C4325">
      <w:pPr>
        <w:ind w:left="720" w:hanging="720"/>
        <w:rPr>
          <w:rFonts w:ascii="Times New Roman" w:hAnsi="Times New Roman"/>
          <w:sz w:val="20"/>
        </w:rPr>
        <w:sectPr w:rsidR="00FF344C" w:rsidRPr="00AB4183">
          <w:type w:val="continuous"/>
          <w:pgSz w:w="12240" w:h="15840"/>
          <w:pgMar w:top="1440" w:right="1440" w:bottom="1440" w:left="1440" w:footer="1008" w:gutter="0"/>
          <w:printerSettings r:id="rId25"/>
        </w:sectPr>
      </w:pPr>
    </w:p>
    <w:p w:rsidR="006E3F35" w:rsidRDefault="006E3F35" w:rsidP="006E3F35"/>
    <w:p w:rsidR="006E3F35" w:rsidRPr="006E3F35" w:rsidRDefault="006E3F35" w:rsidP="006E3F35">
      <w:pPr>
        <w:pStyle w:val="Heading2"/>
        <w:spacing w:before="0" w:after="240"/>
        <w:jc w:val="center"/>
        <w:rPr>
          <w:rFonts w:ascii="Arial" w:hAnsi="Arial"/>
          <w:sz w:val="22"/>
        </w:rPr>
      </w:pPr>
      <w:r w:rsidRPr="006E3F35">
        <w:rPr>
          <w:rFonts w:ascii="Arial" w:hAnsi="Arial"/>
          <w:sz w:val="22"/>
        </w:rPr>
        <w:t xml:space="preserve">Reporting </w:t>
      </w:r>
      <w:r w:rsidR="00CE560C">
        <w:rPr>
          <w:rFonts w:ascii="Arial" w:hAnsi="Arial"/>
          <w:sz w:val="22"/>
        </w:rPr>
        <w:t>association an</w:t>
      </w:r>
      <w:r w:rsidRPr="006E3F35">
        <w:rPr>
          <w:rFonts w:ascii="Arial" w:hAnsi="Arial"/>
          <w:sz w:val="22"/>
        </w:rPr>
        <w:t>alyses</w:t>
      </w:r>
    </w:p>
    <w:p w:rsidR="005C3C65" w:rsidRDefault="005C3C65" w:rsidP="00522BE9">
      <w:pPr>
        <w:ind w:left="180" w:hanging="180"/>
        <w:rPr>
          <w:rFonts w:ascii="Times New Roman" w:hAnsi="Times New Roman"/>
          <w:b/>
          <w:sz w:val="20"/>
        </w:rPr>
        <w:sectPr w:rsidR="005C3C65">
          <w:type w:val="continuous"/>
          <w:pgSz w:w="12240" w:h="15840"/>
          <w:pgMar w:top="1440" w:right="1440" w:bottom="1440" w:left="1440" w:footer="1008" w:gutter="0"/>
          <w:printerSettings r:id="rId26"/>
        </w:sectPr>
      </w:pPr>
    </w:p>
    <w:p w:rsidR="003C4325" w:rsidRPr="00AB4183" w:rsidRDefault="006E3F35" w:rsidP="00522BE9">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Describe the association of interest.</w:t>
      </w:r>
    </w:p>
    <w:p w:rsidR="003C4325" w:rsidRPr="00AB4183" w:rsidRDefault="003C4325" w:rsidP="00522BE9">
      <w:pPr>
        <w:ind w:left="180" w:hanging="180"/>
        <w:rPr>
          <w:rFonts w:ascii="Times New Roman" w:hAnsi="Times New Roman"/>
          <w:sz w:val="20"/>
        </w:rPr>
      </w:pPr>
    </w:p>
    <w:p w:rsidR="003C4325" w:rsidRPr="00AB4183" w:rsidRDefault="006E3F35" w:rsidP="00522BE9">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 xml:space="preserve">Identify the variables used and summarize each with descriptive statistics. </w:t>
      </w:r>
    </w:p>
    <w:p w:rsidR="003C4325" w:rsidRPr="00AB4183" w:rsidRDefault="003C4325" w:rsidP="00522BE9">
      <w:pPr>
        <w:ind w:left="180" w:hanging="180"/>
        <w:rPr>
          <w:rFonts w:ascii="Times New Roman" w:hAnsi="Times New Roman"/>
          <w:sz w:val="20"/>
        </w:rPr>
      </w:pPr>
    </w:p>
    <w:p w:rsidR="003C4325" w:rsidRPr="00AB4183" w:rsidRDefault="006E3F35" w:rsidP="00522BE9">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 xml:space="preserve">Identify the test of association used. </w:t>
      </w:r>
    </w:p>
    <w:p w:rsidR="003C4325" w:rsidRPr="00AB4183" w:rsidRDefault="003C4325" w:rsidP="00522BE9">
      <w:pPr>
        <w:ind w:left="180" w:hanging="180"/>
        <w:rPr>
          <w:rFonts w:ascii="Times New Roman" w:hAnsi="Times New Roman"/>
          <w:sz w:val="20"/>
          <w:highlight w:val="yellow"/>
        </w:rPr>
      </w:pPr>
    </w:p>
    <w:p w:rsidR="003C4325" w:rsidRPr="00AB4183" w:rsidRDefault="006E3F35" w:rsidP="00522BE9">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 xml:space="preserve">Indicate whether the test was one- or two-tailed. Justify the use of one-tailed tests. </w:t>
      </w:r>
    </w:p>
    <w:p w:rsidR="003C4325" w:rsidRPr="00AB4183" w:rsidRDefault="003C4325" w:rsidP="00522BE9">
      <w:pPr>
        <w:ind w:left="180" w:hanging="180"/>
        <w:rPr>
          <w:rFonts w:ascii="Times New Roman" w:hAnsi="Times New Roman"/>
          <w:sz w:val="20"/>
        </w:rPr>
      </w:pPr>
    </w:p>
    <w:p w:rsidR="003C4325" w:rsidRPr="00AB4183" w:rsidRDefault="006E3F35" w:rsidP="00553B55">
      <w:pPr>
        <w:spacing w:after="120"/>
        <w:ind w:left="187" w:hanging="187"/>
        <w:rPr>
          <w:rFonts w:ascii="Times New Roman" w:hAnsi="Times New Roman" w:cs="Helvetica"/>
          <w:sz w:val="20"/>
        </w:rPr>
      </w:pPr>
      <w:r w:rsidRPr="006E3F35">
        <w:rPr>
          <w:rFonts w:ascii="Times New Roman" w:hAnsi="Times New Roman"/>
          <w:sz w:val="20"/>
        </w:rPr>
        <w:t xml:space="preserve">• For </w:t>
      </w:r>
      <w:r w:rsidRPr="006E3F35">
        <w:rPr>
          <w:rFonts w:ascii="Times New Roman" w:hAnsi="Times New Roman"/>
          <w:i/>
          <w:sz w:val="20"/>
        </w:rPr>
        <w:t>tests</w:t>
      </w:r>
      <w:r w:rsidRPr="006E3F35">
        <w:rPr>
          <w:rFonts w:ascii="Times New Roman" w:hAnsi="Times New Roman"/>
          <w:sz w:val="20"/>
        </w:rPr>
        <w:t xml:space="preserve"> of association (e.g., a </w:t>
      </w:r>
      <w:r w:rsidRPr="006E3F35">
        <w:rPr>
          <w:rFonts w:ascii="Times New Roman" w:hAnsi="Times New Roman"/>
          <w:i/>
          <w:sz w:val="20"/>
        </w:rPr>
        <w:t>chi</w:t>
      </w:r>
      <w:r w:rsidRPr="006E3F35">
        <w:rPr>
          <w:rFonts w:ascii="Times New Roman" w:hAnsi="Times New Roman"/>
          <w:sz w:val="20"/>
        </w:rPr>
        <w:t>-square test), r</w:t>
      </w:r>
      <w:r w:rsidRPr="006E3F35">
        <w:rPr>
          <w:rFonts w:ascii="Times New Roman" w:hAnsi="Times New Roman"/>
          <w:bCs/>
          <w:sz w:val="20"/>
        </w:rPr>
        <w:t xml:space="preserve">eport the </w:t>
      </w:r>
      <w:r w:rsidRPr="006E3F35">
        <w:rPr>
          <w:rFonts w:ascii="Times New Roman" w:hAnsi="Times New Roman"/>
          <w:bCs/>
          <w:i/>
          <w:iCs/>
          <w:sz w:val="20"/>
        </w:rPr>
        <w:t>P</w:t>
      </w:r>
      <w:r w:rsidRPr="006E3F35">
        <w:rPr>
          <w:rFonts w:ascii="Times New Roman" w:hAnsi="Times New Roman"/>
          <w:bCs/>
          <w:sz w:val="20"/>
        </w:rPr>
        <w:t xml:space="preserve"> value of the test (because association is defined as a statistically significant result)</w:t>
      </w:r>
      <w:r w:rsidRPr="006E3F35">
        <w:rPr>
          <w:rFonts w:ascii="Times New Roman" w:hAnsi="Times New Roman" w:cs="Helvetica"/>
          <w:sz w:val="20"/>
        </w:rPr>
        <w:t>.</w:t>
      </w:r>
    </w:p>
    <w:p w:rsidR="003C4325" w:rsidRPr="00AB4183" w:rsidRDefault="006E3F35" w:rsidP="00830A02">
      <w:pPr>
        <w:ind w:left="180" w:hanging="180"/>
        <w:rPr>
          <w:rFonts w:ascii="Times New Roman" w:hAnsi="Times New Roman" w:cs="Helvetica"/>
          <w:sz w:val="20"/>
        </w:rPr>
      </w:pPr>
      <w:r w:rsidRPr="006E3F35">
        <w:rPr>
          <w:rFonts w:ascii="Times New Roman" w:hAnsi="Times New Roman" w:cs="Helvetica"/>
          <w:sz w:val="20"/>
        </w:rPr>
        <w:t xml:space="preserve">• For </w:t>
      </w:r>
      <w:r w:rsidRPr="006E3F35">
        <w:rPr>
          <w:rFonts w:ascii="Times New Roman" w:hAnsi="Times New Roman" w:cs="Helvetica"/>
          <w:i/>
          <w:sz w:val="20"/>
        </w:rPr>
        <w:t>measures</w:t>
      </w:r>
      <w:r w:rsidRPr="006E3F35">
        <w:rPr>
          <w:rFonts w:ascii="Times New Roman" w:hAnsi="Times New Roman" w:cs="Helvetica"/>
          <w:sz w:val="20"/>
        </w:rPr>
        <w:t xml:space="preserve"> of association (i.e., the </w:t>
      </w:r>
      <w:r w:rsidRPr="006E3F35">
        <w:rPr>
          <w:rFonts w:ascii="Times New Roman" w:hAnsi="Times New Roman" w:cs="Helvetica"/>
          <w:i/>
          <w:sz w:val="20"/>
        </w:rPr>
        <w:t>phi</w:t>
      </w:r>
      <w:r w:rsidRPr="006E3F35">
        <w:rPr>
          <w:rFonts w:ascii="Times New Roman" w:hAnsi="Times New Roman" w:cs="Helvetica"/>
          <w:sz w:val="20"/>
        </w:rPr>
        <w:t xml:space="preserve"> coefficient), report the value of the coefficient and a confidence interval. Do not describe the association as low, moderate, or high unless the ranges for these categories have been defined. Even then, consider the wisdom of using these categories given their biological implications or realities.</w:t>
      </w:r>
    </w:p>
    <w:p w:rsidR="003C4325" w:rsidRPr="00AB4183" w:rsidRDefault="003C4325" w:rsidP="00830A02">
      <w:pPr>
        <w:ind w:left="180" w:hanging="180"/>
        <w:rPr>
          <w:rFonts w:ascii="Times New Roman" w:hAnsi="Times New Roman"/>
          <w:bCs/>
          <w:sz w:val="20"/>
        </w:rPr>
      </w:pPr>
    </w:p>
    <w:p w:rsidR="003C4325" w:rsidRPr="00AB4183" w:rsidRDefault="006E3F35" w:rsidP="00830A02">
      <w:pPr>
        <w:ind w:left="180" w:hanging="180"/>
        <w:rPr>
          <w:rFonts w:ascii="Times New Roman" w:hAnsi="Times New Roman"/>
          <w:bCs/>
          <w:sz w:val="20"/>
        </w:rPr>
      </w:pPr>
      <w:r w:rsidRPr="006E3F35">
        <w:rPr>
          <w:rFonts w:ascii="Times New Roman" w:hAnsi="Times New Roman"/>
          <w:bCs/>
          <w:sz w:val="20"/>
        </w:rPr>
        <w:t>• For primary comparisons, consider including the full contingency table for the analysis.</w:t>
      </w:r>
    </w:p>
    <w:p w:rsidR="003C4325" w:rsidRPr="00AB4183" w:rsidRDefault="003C4325" w:rsidP="00830A02">
      <w:pPr>
        <w:ind w:left="180" w:hanging="180"/>
        <w:rPr>
          <w:rFonts w:ascii="Times New Roman" w:hAnsi="Times New Roman"/>
          <w:sz w:val="20"/>
        </w:rPr>
      </w:pPr>
    </w:p>
    <w:p w:rsidR="00EA5AB5" w:rsidRPr="00AB4183" w:rsidRDefault="006E3F35" w:rsidP="00830A02">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 xml:space="preserve">Name the statistical package or program used in the analysis. </w:t>
      </w:r>
    </w:p>
    <w:p w:rsidR="0044136F" w:rsidRDefault="0044136F">
      <w:pPr>
        <w:pStyle w:val="Heading2"/>
        <w:rPr>
          <w:rFonts w:ascii="Times New Roman" w:hAnsi="Times New Roman"/>
          <w:sz w:val="20"/>
        </w:rPr>
      </w:pPr>
    </w:p>
    <w:p w:rsidR="00CE560C" w:rsidRPr="00CE560C" w:rsidRDefault="00CE560C" w:rsidP="00830A02">
      <w:pPr>
        <w:sectPr w:rsidR="00CE560C" w:rsidRPr="00CE560C">
          <w:type w:val="continuous"/>
          <w:pgSz w:w="12240" w:h="15840"/>
          <w:pgMar w:top="1440" w:right="1440" w:bottom="1440" w:left="1440" w:footer="1008" w:gutter="0"/>
          <w:printerSettings r:id="rId27"/>
        </w:sectPr>
      </w:pPr>
    </w:p>
    <w:p w:rsidR="00CE560C" w:rsidRPr="00CE560C" w:rsidRDefault="006E3F35" w:rsidP="00830A02">
      <w:pPr>
        <w:pStyle w:val="Heading2"/>
        <w:spacing w:before="0" w:after="240"/>
        <w:jc w:val="center"/>
        <w:sectPr w:rsidR="00CE560C" w:rsidRPr="00CE560C">
          <w:type w:val="continuous"/>
          <w:pgSz w:w="12240" w:h="15840"/>
          <w:pgMar w:top="1440" w:right="1440" w:bottom="1440" w:left="1440" w:footer="1008" w:gutter="0"/>
          <w:printerSettings r:id="rId28"/>
        </w:sectPr>
      </w:pPr>
      <w:r w:rsidRPr="006E3F35">
        <w:rPr>
          <w:rFonts w:ascii="Arial" w:hAnsi="Arial"/>
          <w:sz w:val="22"/>
        </w:rPr>
        <w:t>Reporting correlation analyses</w:t>
      </w:r>
    </w:p>
    <w:p w:rsidR="001A1D42" w:rsidRPr="00AB4183" w:rsidRDefault="006E3F35" w:rsidP="00830A02">
      <w:pPr>
        <w:ind w:left="180" w:hanging="180"/>
        <w:rPr>
          <w:rFonts w:ascii="Times New Roman" w:hAnsi="Times New Roman" w:cs="Helvetica"/>
          <w:bCs/>
          <w:sz w:val="20"/>
        </w:rPr>
      </w:pPr>
      <w:r w:rsidRPr="006E3F35">
        <w:rPr>
          <w:rFonts w:ascii="Times New Roman" w:hAnsi="Times New Roman"/>
          <w:sz w:val="20"/>
        </w:rPr>
        <w:t xml:space="preserve">• </w:t>
      </w:r>
      <w:r w:rsidRPr="006E3F35">
        <w:rPr>
          <w:rFonts w:ascii="Times New Roman" w:hAnsi="Times New Roman" w:cs="Helvetica"/>
          <w:bCs/>
          <w:sz w:val="20"/>
        </w:rPr>
        <w:t>Describe the purpose of the analysis.</w:t>
      </w:r>
    </w:p>
    <w:p w:rsidR="003C4325" w:rsidRPr="00AB4183" w:rsidRDefault="003C4325" w:rsidP="00830A02">
      <w:pPr>
        <w:ind w:left="180" w:hanging="180"/>
        <w:rPr>
          <w:rFonts w:ascii="Times New Roman" w:hAnsi="Times New Roman" w:cs="Helvetica"/>
          <w:sz w:val="20"/>
        </w:rPr>
      </w:pPr>
    </w:p>
    <w:p w:rsidR="003C4325" w:rsidRPr="00AB4183" w:rsidRDefault="006E3F35" w:rsidP="00830A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cs="Helvetica"/>
          <w:sz w:val="20"/>
        </w:rPr>
        <w:t>• Summarize each variable with the appropriate descriptive statistics.</w:t>
      </w:r>
    </w:p>
    <w:p w:rsidR="003C4325" w:rsidRPr="00AB4183" w:rsidRDefault="003C4325" w:rsidP="00830A02">
      <w:pPr>
        <w:ind w:left="180" w:hanging="180"/>
        <w:rPr>
          <w:rFonts w:ascii="Times New Roman" w:hAnsi="Times New Roman" w:cs="Helvetica"/>
          <w:sz w:val="20"/>
        </w:rPr>
      </w:pPr>
    </w:p>
    <w:p w:rsidR="00553B55" w:rsidRDefault="006E3F35" w:rsidP="009E0ED3">
      <w:pPr>
        <w:ind w:left="180" w:hanging="180"/>
        <w:rPr>
          <w:rFonts w:ascii="Times New Roman" w:hAnsi="Times New Roman" w:cs="Helvetica"/>
          <w:sz w:val="20"/>
        </w:rPr>
      </w:pPr>
      <w:r w:rsidRPr="006E3F35">
        <w:rPr>
          <w:rFonts w:ascii="Times New Roman" w:hAnsi="Times New Roman" w:cs="Helvetica"/>
          <w:sz w:val="20"/>
        </w:rPr>
        <w:t>• Identify the correlation coefficient used in the analysis (e.g., Pearson, Spearman).</w:t>
      </w:r>
    </w:p>
    <w:p w:rsidR="00830A02" w:rsidRPr="00AB4183" w:rsidRDefault="00830A02" w:rsidP="009E0ED3">
      <w:pPr>
        <w:ind w:left="180" w:hanging="180"/>
        <w:rPr>
          <w:rFonts w:ascii="Times New Roman" w:hAnsi="Times New Roman" w:cs="Helvetica"/>
          <w:sz w:val="20"/>
        </w:rPr>
      </w:pPr>
    </w:p>
    <w:p w:rsidR="00553B55" w:rsidRDefault="006E3F35" w:rsidP="00830A02">
      <w:pPr>
        <w:ind w:left="180" w:hanging="180"/>
        <w:rPr>
          <w:rFonts w:ascii="Times New Roman" w:hAnsi="Times New Roman" w:cs="Helvetica"/>
          <w:sz w:val="20"/>
        </w:rPr>
      </w:pPr>
      <w:r w:rsidRPr="006E3F35">
        <w:rPr>
          <w:rFonts w:ascii="Times New Roman" w:hAnsi="Times New Roman" w:cs="Helvetica"/>
          <w:sz w:val="20"/>
        </w:rPr>
        <w:t>• Confirm that the assumptions of the analysis were met.</w:t>
      </w:r>
    </w:p>
    <w:p w:rsidR="003C4325" w:rsidRPr="00AB4183" w:rsidRDefault="003C4325" w:rsidP="00830A02">
      <w:pPr>
        <w:ind w:left="180" w:hanging="180"/>
        <w:rPr>
          <w:rFonts w:ascii="Times New Roman" w:hAnsi="Times New Roman" w:cs="Helvetica"/>
          <w:sz w:val="20"/>
        </w:rPr>
      </w:pPr>
    </w:p>
    <w:p w:rsidR="003C4325" w:rsidRPr="00AB4183" w:rsidRDefault="006E3F35" w:rsidP="00422124">
      <w:pPr>
        <w:ind w:left="180" w:hanging="180"/>
        <w:rPr>
          <w:rFonts w:ascii="Times New Roman" w:hAnsi="Times New Roman" w:cs="Helvetica"/>
          <w:sz w:val="20"/>
        </w:rPr>
      </w:pPr>
      <w:r w:rsidRPr="006E3F35">
        <w:rPr>
          <w:rFonts w:ascii="Times New Roman" w:hAnsi="Times New Roman" w:cs="Helvetica"/>
          <w:sz w:val="20"/>
        </w:rPr>
        <w:t xml:space="preserve">• Report the alpha level </w:t>
      </w:r>
      <w:r w:rsidRPr="006E3F35">
        <w:rPr>
          <w:rFonts w:ascii="Times New Roman" w:hAnsi="Times New Roman"/>
          <w:sz w:val="20"/>
        </w:rPr>
        <w:t>(e.g., 0.05) that indicates whether the correlation coefficient is statistically significant.</w:t>
      </w:r>
    </w:p>
    <w:p w:rsidR="003C4325" w:rsidRPr="00AB4183" w:rsidRDefault="003C4325" w:rsidP="00422124">
      <w:pPr>
        <w:ind w:left="180" w:hanging="180"/>
        <w:rPr>
          <w:rFonts w:ascii="Times New Roman" w:hAnsi="Times New Roman" w:cs="Helvetica"/>
          <w:sz w:val="20"/>
        </w:rPr>
      </w:pPr>
    </w:p>
    <w:p w:rsidR="003C4325" w:rsidRPr="00AB4183" w:rsidRDefault="006E3F35" w:rsidP="00422124">
      <w:pPr>
        <w:ind w:left="180" w:hanging="180"/>
        <w:rPr>
          <w:rFonts w:ascii="Times New Roman" w:hAnsi="Times New Roman" w:cs="Helvetica"/>
          <w:sz w:val="20"/>
        </w:rPr>
      </w:pPr>
      <w:r w:rsidRPr="006E3F35">
        <w:rPr>
          <w:rFonts w:ascii="Times New Roman" w:hAnsi="Times New Roman" w:cs="Helvetica"/>
          <w:sz w:val="20"/>
        </w:rPr>
        <w:t xml:space="preserve">• </w:t>
      </w:r>
      <w:r w:rsidRPr="006E3F35">
        <w:rPr>
          <w:rFonts w:ascii="Times New Roman" w:hAnsi="Times New Roman" w:cs="Helvetica"/>
          <w:bCs/>
          <w:sz w:val="20"/>
        </w:rPr>
        <w:t xml:space="preserve">Report the value of the correlation coefficient. </w:t>
      </w:r>
      <w:r w:rsidRPr="006E3F35">
        <w:rPr>
          <w:rFonts w:ascii="Times New Roman" w:hAnsi="Times New Roman" w:cs="Helvetica"/>
          <w:sz w:val="20"/>
        </w:rPr>
        <w:t xml:space="preserve">Do not describe </w:t>
      </w:r>
      <w:r w:rsidRPr="006E3F35">
        <w:rPr>
          <w:rFonts w:ascii="Times New Roman" w:hAnsi="Times New Roman" w:cs="Helvetica"/>
          <w:bCs/>
          <w:sz w:val="20"/>
        </w:rPr>
        <w:t>correlation</w:t>
      </w:r>
      <w:r w:rsidRPr="006E3F35">
        <w:rPr>
          <w:rFonts w:ascii="Times New Roman" w:hAnsi="Times New Roman" w:cs="Helvetica"/>
          <w:sz w:val="20"/>
        </w:rPr>
        <w:t xml:space="preserve"> as low, moderate, or high unless the ranges for these categories have been defined. Even then, consider the wisdom of using these categories given their biological implications or realities.</w:t>
      </w:r>
    </w:p>
    <w:p w:rsidR="003C4325" w:rsidRPr="00AB4183" w:rsidRDefault="003C4325" w:rsidP="00E44178">
      <w:pPr>
        <w:ind w:left="270" w:hanging="270"/>
        <w:rPr>
          <w:rFonts w:ascii="Times New Roman" w:hAnsi="Times New Roman" w:cs="Helvetica"/>
          <w:sz w:val="20"/>
        </w:rPr>
      </w:pPr>
    </w:p>
    <w:p w:rsidR="006E3F35" w:rsidRPr="006E3F35" w:rsidRDefault="006E3F35" w:rsidP="006E3F35">
      <w:pPr>
        <w:spacing w:after="120"/>
        <w:ind w:left="90" w:hanging="90"/>
        <w:rPr>
          <w:rFonts w:ascii="Times New Roman" w:hAnsi="Times New Roman" w:cs="Helvetica"/>
          <w:bCs/>
          <w:sz w:val="20"/>
        </w:rPr>
      </w:pPr>
      <w:r w:rsidRPr="006E3F35">
        <w:rPr>
          <w:rFonts w:ascii="Times New Roman" w:hAnsi="Times New Roman" w:cs="Helvetica"/>
          <w:sz w:val="20"/>
        </w:rPr>
        <w:t xml:space="preserve">• </w:t>
      </w:r>
      <w:r w:rsidRPr="006E3F35">
        <w:rPr>
          <w:rFonts w:ascii="Times New Roman" w:hAnsi="Times New Roman" w:cs="Helvetica"/>
          <w:bCs/>
          <w:sz w:val="20"/>
        </w:rPr>
        <w:t xml:space="preserve">For primary comparisons, report the (95%) confidence interval for the correlation coefficient, whether or not it is statistically significant. </w:t>
      </w:r>
    </w:p>
    <w:p w:rsidR="006E3F35" w:rsidRPr="006E3F35" w:rsidRDefault="006E3F35" w:rsidP="006E3F35">
      <w:pPr>
        <w:ind w:left="90" w:hanging="90"/>
        <w:rPr>
          <w:rFonts w:ascii="Times New Roman" w:hAnsi="Times New Roman"/>
          <w:sz w:val="20"/>
        </w:rPr>
      </w:pPr>
      <w:r w:rsidRPr="006E3F35">
        <w:rPr>
          <w:rFonts w:ascii="Times New Roman" w:hAnsi="Times New Roman"/>
          <w:sz w:val="20"/>
        </w:rPr>
        <w:t xml:space="preserve">• For primary comparisons, consider reporting the results as a scatter plot. The sample size, correlation coefficient (with its confidence interval), and </w:t>
      </w:r>
      <w:r w:rsidRPr="006E3F35">
        <w:rPr>
          <w:rFonts w:ascii="Times New Roman" w:hAnsi="Times New Roman"/>
          <w:i/>
          <w:caps/>
          <w:sz w:val="20"/>
        </w:rPr>
        <w:t>P</w:t>
      </w:r>
      <w:r w:rsidRPr="006E3F35">
        <w:rPr>
          <w:rFonts w:ascii="Times New Roman" w:hAnsi="Times New Roman"/>
          <w:sz w:val="20"/>
        </w:rPr>
        <w:t xml:space="preserve"> value can be included in the data field.</w:t>
      </w:r>
    </w:p>
    <w:p w:rsidR="006E3F35" w:rsidRPr="006E3F35" w:rsidRDefault="006E3F35" w:rsidP="006E3F35">
      <w:pPr>
        <w:ind w:left="90" w:hanging="90"/>
        <w:rPr>
          <w:rFonts w:ascii="Times New Roman" w:hAnsi="Times New Roman"/>
          <w:sz w:val="20"/>
        </w:rPr>
      </w:pPr>
    </w:p>
    <w:p w:rsidR="006E3F35" w:rsidRPr="006E3F35" w:rsidRDefault="006E3F35" w:rsidP="006E3F35">
      <w:pPr>
        <w:ind w:left="90" w:hanging="9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 xml:space="preserve">Name the statistical package or program used in the analysis. </w:t>
      </w:r>
    </w:p>
    <w:p w:rsidR="00E44178" w:rsidRPr="00AB4183" w:rsidRDefault="00E44178" w:rsidP="003C4325">
      <w:pPr>
        <w:ind w:left="720" w:hanging="720"/>
        <w:rPr>
          <w:rFonts w:ascii="Times New Roman" w:hAnsi="Times New Roman"/>
          <w:sz w:val="20"/>
        </w:rPr>
        <w:sectPr w:rsidR="00E44178" w:rsidRPr="00AB4183">
          <w:type w:val="continuous"/>
          <w:pgSz w:w="12240" w:h="15840"/>
          <w:pgMar w:top="1440" w:right="1440" w:bottom="1440" w:left="1440" w:footer="1008" w:gutter="0"/>
          <w:printerSettings r:id="rId29"/>
        </w:sectPr>
      </w:pPr>
    </w:p>
    <w:p w:rsidR="00553B55" w:rsidRDefault="00553B55">
      <w:pPr>
        <w:pStyle w:val="Heading2"/>
        <w:spacing w:before="0" w:after="240"/>
        <w:jc w:val="center"/>
        <w:rPr>
          <w:rFonts w:ascii="Arial" w:hAnsi="Arial"/>
          <w:bCs w:val="0"/>
          <w:sz w:val="22"/>
        </w:rPr>
      </w:pPr>
    </w:p>
    <w:p w:rsidR="008B1B21" w:rsidRPr="00553B55" w:rsidRDefault="008B1B21" w:rsidP="00553B55"/>
    <w:p w:rsidR="006E3F35" w:rsidRPr="006E3F35" w:rsidRDefault="006E3F35" w:rsidP="006E3F35">
      <w:pPr>
        <w:pStyle w:val="Heading2"/>
        <w:spacing w:before="0" w:after="240"/>
        <w:jc w:val="center"/>
      </w:pPr>
      <w:r w:rsidRPr="006E3F35">
        <w:rPr>
          <w:rFonts w:ascii="Arial" w:hAnsi="Arial"/>
          <w:sz w:val="22"/>
        </w:rPr>
        <w:t xml:space="preserve">Reporting </w:t>
      </w:r>
      <w:r w:rsidR="0064320A">
        <w:rPr>
          <w:rFonts w:ascii="Arial" w:hAnsi="Arial"/>
          <w:b w:val="0"/>
          <w:sz w:val="22"/>
        </w:rPr>
        <w:t>r</w:t>
      </w:r>
      <w:r w:rsidRPr="006E3F35">
        <w:rPr>
          <w:rFonts w:ascii="Arial" w:hAnsi="Arial"/>
          <w:sz w:val="22"/>
        </w:rPr>
        <w:t xml:space="preserve">egression </w:t>
      </w:r>
      <w:r w:rsidR="0064320A">
        <w:rPr>
          <w:rFonts w:ascii="Arial" w:hAnsi="Arial"/>
          <w:b w:val="0"/>
          <w:sz w:val="22"/>
        </w:rPr>
        <w:t>a</w:t>
      </w:r>
      <w:r w:rsidRPr="006E3F35">
        <w:rPr>
          <w:rFonts w:ascii="Arial" w:hAnsi="Arial"/>
          <w:sz w:val="22"/>
        </w:rPr>
        <w:t>nalyses</w:t>
      </w:r>
    </w:p>
    <w:p w:rsidR="003B2A5E" w:rsidRPr="00AB4183" w:rsidRDefault="003B2A5E" w:rsidP="003B2A5E">
      <w:pPr>
        <w:ind w:left="360" w:hanging="360"/>
        <w:rPr>
          <w:rFonts w:ascii="Times New Roman" w:hAnsi="Times New Roman"/>
          <w:sz w:val="20"/>
        </w:rPr>
        <w:sectPr w:rsidR="003B2A5E" w:rsidRPr="00AB4183">
          <w:type w:val="continuous"/>
          <w:pgSz w:w="12240" w:h="15840"/>
          <w:pgMar w:top="1440" w:right="1440" w:bottom="1440" w:left="1440" w:footer="1008" w:gutter="0"/>
          <w:printerSettings r:id="rId30"/>
        </w:sectPr>
      </w:pPr>
    </w:p>
    <w:p w:rsidR="003C4325" w:rsidRPr="00AB4183" w:rsidRDefault="006E3F35" w:rsidP="008A120E">
      <w:pPr>
        <w:ind w:left="180" w:hanging="180"/>
        <w:rPr>
          <w:rFonts w:ascii="Times New Roman" w:hAnsi="Times New Roman" w:cs="Helvetica"/>
          <w:bCs/>
          <w:sz w:val="20"/>
        </w:rPr>
      </w:pPr>
      <w:r w:rsidRPr="006E3F35">
        <w:rPr>
          <w:rFonts w:ascii="Times New Roman" w:hAnsi="Times New Roman"/>
          <w:sz w:val="20"/>
        </w:rPr>
        <w:t xml:space="preserve">• </w:t>
      </w:r>
      <w:r w:rsidRPr="006E3F35">
        <w:rPr>
          <w:rFonts w:ascii="Times New Roman" w:hAnsi="Times New Roman" w:cs="Helvetica"/>
          <w:bCs/>
          <w:sz w:val="20"/>
        </w:rPr>
        <w:t xml:space="preserve">Describe the purpose of the analysis. </w:t>
      </w:r>
    </w:p>
    <w:p w:rsidR="003C4325" w:rsidRPr="00AB4183" w:rsidRDefault="003C4325" w:rsidP="008A120E">
      <w:pPr>
        <w:ind w:left="180" w:hanging="180"/>
        <w:rPr>
          <w:rFonts w:ascii="Times New Roman" w:hAnsi="Times New Roman" w:cs="Helvetica"/>
          <w:sz w:val="20"/>
        </w:rPr>
      </w:pPr>
    </w:p>
    <w:p w:rsidR="003C4325" w:rsidRPr="00AB4183" w:rsidRDefault="006E3F35" w:rsidP="008A120E">
      <w:pPr>
        <w:ind w:left="180" w:hanging="180"/>
        <w:rPr>
          <w:rFonts w:ascii="Times New Roman" w:hAnsi="Times New Roman" w:cs="Helvetica"/>
          <w:bCs/>
          <w:sz w:val="20"/>
        </w:rPr>
      </w:pPr>
      <w:r w:rsidRPr="006E3F35">
        <w:rPr>
          <w:rFonts w:ascii="Times New Roman" w:hAnsi="Times New Roman"/>
          <w:sz w:val="20"/>
        </w:rPr>
        <w:t xml:space="preserve">• </w:t>
      </w:r>
      <w:r w:rsidRPr="006E3F35">
        <w:rPr>
          <w:rFonts w:ascii="Times New Roman" w:hAnsi="Times New Roman" w:cs="Helvetica"/>
          <w:bCs/>
          <w:sz w:val="20"/>
        </w:rPr>
        <w:t xml:space="preserve">Identify the variables used in the analysis and summarize each with descriptive statistics. </w:t>
      </w:r>
    </w:p>
    <w:p w:rsidR="003C4325" w:rsidRPr="00AB4183" w:rsidRDefault="003C4325" w:rsidP="008A120E">
      <w:pPr>
        <w:ind w:left="180" w:hanging="180"/>
        <w:rPr>
          <w:rFonts w:ascii="Times New Roman" w:hAnsi="Times New Roman" w:cs="Helvetica"/>
          <w:sz w:val="20"/>
        </w:rPr>
      </w:pPr>
    </w:p>
    <w:p w:rsidR="003C4325" w:rsidRPr="00AB4183" w:rsidRDefault="006E3F35" w:rsidP="008A120E">
      <w:pPr>
        <w:ind w:left="180" w:hanging="180"/>
        <w:rPr>
          <w:rFonts w:ascii="Times New Roman" w:hAnsi="Times New Roman" w:cs="Helvetica"/>
          <w:bCs/>
          <w:sz w:val="20"/>
        </w:rPr>
      </w:pPr>
      <w:r w:rsidRPr="006E3F35">
        <w:rPr>
          <w:rFonts w:ascii="Times New Roman" w:hAnsi="Times New Roman"/>
          <w:sz w:val="20"/>
        </w:rPr>
        <w:t xml:space="preserve">• </w:t>
      </w:r>
      <w:r w:rsidRPr="006E3F35">
        <w:rPr>
          <w:rFonts w:ascii="Times New Roman" w:hAnsi="Times New Roman" w:cs="Helvetica"/>
          <w:bCs/>
          <w:sz w:val="20"/>
        </w:rPr>
        <w:t xml:space="preserve">Confirm that the assumptions of the analysis were met. For example, in linear regression indicate whether an analysis of residuals confirmed the assumptions of linearity. </w:t>
      </w:r>
    </w:p>
    <w:p w:rsidR="003C4325" w:rsidRPr="00AB4183" w:rsidRDefault="003C4325" w:rsidP="008A120E">
      <w:pPr>
        <w:ind w:left="180" w:hanging="180"/>
        <w:rPr>
          <w:rFonts w:ascii="Times New Roman" w:hAnsi="Times New Roman" w:cs="Helvetica"/>
          <w:bCs/>
          <w:sz w:val="20"/>
        </w:rPr>
      </w:pPr>
    </w:p>
    <w:p w:rsidR="003C4325" w:rsidRPr="00AB4183" w:rsidRDefault="006E3F35" w:rsidP="008A120E">
      <w:pPr>
        <w:ind w:left="180" w:hanging="180"/>
        <w:rPr>
          <w:rFonts w:ascii="Times New Roman" w:hAnsi="Times New Roman"/>
          <w:bCs/>
          <w:sz w:val="20"/>
        </w:rPr>
      </w:pPr>
      <w:r w:rsidRPr="006E3F35">
        <w:rPr>
          <w:rFonts w:ascii="Times New Roman" w:hAnsi="Times New Roman"/>
          <w:sz w:val="20"/>
        </w:rPr>
        <w:t>• If relevant, r</w:t>
      </w:r>
      <w:r w:rsidRPr="006E3F35">
        <w:rPr>
          <w:rFonts w:ascii="Times New Roman" w:hAnsi="Times New Roman"/>
          <w:bCs/>
          <w:sz w:val="20"/>
        </w:rPr>
        <w:t xml:space="preserve">eport how any outlying values were treated in the analysis. </w:t>
      </w:r>
    </w:p>
    <w:p w:rsidR="003C4325" w:rsidRPr="00AB4183" w:rsidRDefault="003C4325" w:rsidP="008A120E">
      <w:pPr>
        <w:ind w:left="180" w:hanging="180"/>
        <w:rPr>
          <w:rFonts w:ascii="Times New Roman" w:hAnsi="Times New Roman"/>
          <w:bCs/>
          <w:sz w:val="20"/>
        </w:rPr>
      </w:pPr>
    </w:p>
    <w:p w:rsidR="003C4325" w:rsidRPr="00AB4183" w:rsidRDefault="006E3F35" w:rsidP="008A120E">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Report how any missing data were treated in the analyses.</w:t>
      </w:r>
    </w:p>
    <w:p w:rsidR="003C4325" w:rsidRPr="00AB4183" w:rsidRDefault="003C4325" w:rsidP="008A120E">
      <w:pPr>
        <w:ind w:left="180" w:hanging="180"/>
        <w:rPr>
          <w:rFonts w:ascii="Times New Roman" w:hAnsi="Times New Roman"/>
          <w:bCs/>
          <w:sz w:val="20"/>
        </w:rPr>
      </w:pPr>
    </w:p>
    <w:p w:rsidR="003C4325" w:rsidRPr="00AB4183" w:rsidRDefault="006E3F35" w:rsidP="008A120E">
      <w:pPr>
        <w:ind w:left="180" w:hanging="180"/>
        <w:rPr>
          <w:rFonts w:ascii="Times New Roman" w:hAnsi="Times New Roman"/>
          <w:bCs/>
          <w:sz w:val="20"/>
        </w:rPr>
      </w:pPr>
      <w:r w:rsidRPr="006E3F35">
        <w:rPr>
          <w:rFonts w:ascii="Times New Roman" w:hAnsi="Times New Roman"/>
          <w:bCs/>
          <w:sz w:val="20"/>
        </w:rPr>
        <w:t>• For either simple or multiple (multivariable) regression analyses, report the regression equation.</w:t>
      </w:r>
    </w:p>
    <w:p w:rsidR="003C4325" w:rsidRPr="00AB4183" w:rsidRDefault="003C4325" w:rsidP="008A120E">
      <w:pPr>
        <w:ind w:left="180" w:hanging="180"/>
        <w:rPr>
          <w:rFonts w:ascii="Times New Roman" w:hAnsi="Times New Roman"/>
          <w:bCs/>
          <w:sz w:val="20"/>
        </w:rPr>
      </w:pPr>
    </w:p>
    <w:p w:rsidR="003C4325" w:rsidRPr="00AB4183" w:rsidRDefault="006E3F35" w:rsidP="00422124">
      <w:pPr>
        <w:ind w:left="180" w:hanging="180"/>
        <w:rPr>
          <w:rFonts w:ascii="Times New Roman" w:hAnsi="Times New Roman"/>
          <w:sz w:val="20"/>
        </w:rPr>
      </w:pPr>
      <w:r w:rsidRPr="006E3F35">
        <w:rPr>
          <w:rFonts w:ascii="Times New Roman" w:hAnsi="Times New Roman"/>
          <w:sz w:val="20"/>
        </w:rPr>
        <w:t>• For multiple regression analyses: 1) report the alpha level used in the univariate analysis; 2) report whether the variables were assessed for a) colinearity and b) interaction; and 3) describe the variable selection process by which the final model was developed (e.g., forward-stepwise; best subset).</w:t>
      </w:r>
    </w:p>
    <w:p w:rsidR="003C4325" w:rsidRPr="00AB4183" w:rsidRDefault="003C4325" w:rsidP="00422124">
      <w:pPr>
        <w:ind w:left="180" w:hanging="180"/>
        <w:rPr>
          <w:rFonts w:ascii="Times New Roman" w:hAnsi="Times New Roman"/>
          <w:sz w:val="20"/>
        </w:rPr>
      </w:pPr>
    </w:p>
    <w:p w:rsidR="003C4325" w:rsidRPr="00AB4183" w:rsidRDefault="006E3F35" w:rsidP="00422124">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 xml:space="preserve">Report the regression coefficients (beta weights) of each explanatory variable and the associated confidence intervals and </w:t>
      </w:r>
      <w:r w:rsidRPr="006E3F35">
        <w:rPr>
          <w:rFonts w:ascii="Times New Roman" w:hAnsi="Times New Roman"/>
          <w:bCs/>
          <w:i/>
          <w:iCs/>
          <w:caps/>
          <w:sz w:val="20"/>
        </w:rPr>
        <w:t>P</w:t>
      </w:r>
      <w:r w:rsidRPr="006E3F35">
        <w:rPr>
          <w:rFonts w:ascii="Times New Roman" w:hAnsi="Times New Roman"/>
          <w:bCs/>
          <w:i/>
          <w:iCs/>
          <w:sz w:val="20"/>
        </w:rPr>
        <w:t xml:space="preserve"> </w:t>
      </w:r>
      <w:r w:rsidRPr="006E3F35">
        <w:rPr>
          <w:rFonts w:ascii="Times New Roman" w:hAnsi="Times New Roman"/>
          <w:bCs/>
          <w:sz w:val="20"/>
        </w:rPr>
        <w:t xml:space="preserve">values, preferably in a table. </w:t>
      </w:r>
    </w:p>
    <w:p w:rsidR="003C4325" w:rsidRPr="00AB4183" w:rsidRDefault="003C4325" w:rsidP="00422124">
      <w:pPr>
        <w:ind w:left="180" w:hanging="180"/>
        <w:rPr>
          <w:rFonts w:ascii="Times New Roman" w:hAnsi="Times New Roman"/>
          <w:sz w:val="20"/>
        </w:rPr>
      </w:pPr>
    </w:p>
    <w:p w:rsidR="003C4325" w:rsidRPr="00AB4183" w:rsidRDefault="006E3F35" w:rsidP="00422124">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 xml:space="preserve">Provide a measure of the model's "goodness-of-fit" to the data (the </w:t>
      </w:r>
      <w:r w:rsidRPr="006E3F35">
        <w:rPr>
          <w:rFonts w:ascii="Times New Roman" w:hAnsi="Times New Roman"/>
          <w:sz w:val="20"/>
        </w:rPr>
        <w:t>coefficient of determination,</w:t>
      </w:r>
      <w:r w:rsidRPr="006E3F35">
        <w:rPr>
          <w:rFonts w:ascii="Times New Roman" w:hAnsi="Times New Roman"/>
          <w:bCs/>
          <w:sz w:val="20"/>
        </w:rPr>
        <w:t xml:space="preserve"> r</w:t>
      </w:r>
      <w:r w:rsidRPr="006E3F35">
        <w:rPr>
          <w:rFonts w:ascii="Times New Roman" w:hAnsi="Times New Roman"/>
          <w:bCs/>
          <w:sz w:val="20"/>
          <w:vertAlign w:val="superscript"/>
        </w:rPr>
        <w:t>2</w:t>
      </w:r>
      <w:r w:rsidRPr="006E3F35">
        <w:rPr>
          <w:rFonts w:ascii="Times New Roman" w:hAnsi="Times New Roman"/>
          <w:bCs/>
          <w:sz w:val="20"/>
        </w:rPr>
        <w:t xml:space="preserve">, for simple regression and the </w:t>
      </w:r>
      <w:r w:rsidRPr="006E3F35">
        <w:rPr>
          <w:rFonts w:ascii="Times New Roman" w:hAnsi="Times New Roman"/>
          <w:sz w:val="20"/>
        </w:rPr>
        <w:t>coefficient of multiple determination,</w:t>
      </w:r>
      <w:r w:rsidRPr="006E3F35">
        <w:rPr>
          <w:rFonts w:ascii="Times New Roman" w:hAnsi="Times New Roman"/>
          <w:bCs/>
          <w:sz w:val="20"/>
        </w:rPr>
        <w:t xml:space="preserve"> R</w:t>
      </w:r>
      <w:r w:rsidRPr="006E3F35">
        <w:rPr>
          <w:rFonts w:ascii="Times New Roman" w:hAnsi="Times New Roman"/>
          <w:bCs/>
          <w:sz w:val="20"/>
          <w:vertAlign w:val="superscript"/>
        </w:rPr>
        <w:t>2</w:t>
      </w:r>
      <w:r w:rsidRPr="006E3F35">
        <w:rPr>
          <w:rFonts w:ascii="Times New Roman" w:hAnsi="Times New Roman"/>
          <w:bCs/>
          <w:sz w:val="20"/>
        </w:rPr>
        <w:t xml:space="preserve">, for multiple regression). </w:t>
      </w:r>
    </w:p>
    <w:p w:rsidR="003C4325" w:rsidRPr="00AB4183" w:rsidRDefault="003C4325" w:rsidP="00422124">
      <w:pPr>
        <w:ind w:left="180" w:hanging="180"/>
        <w:rPr>
          <w:rFonts w:ascii="Times New Roman" w:hAnsi="Times New Roman"/>
          <w:sz w:val="20"/>
        </w:rPr>
      </w:pPr>
    </w:p>
    <w:p w:rsidR="003C4325" w:rsidRPr="00AB4183" w:rsidRDefault="006E3F35" w:rsidP="00422124">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 xml:space="preserve">Specify whether and how the model was validated. </w:t>
      </w:r>
    </w:p>
    <w:p w:rsidR="003C4325" w:rsidRPr="00AB4183" w:rsidRDefault="003C4325" w:rsidP="00422124">
      <w:pPr>
        <w:ind w:left="180" w:hanging="180"/>
        <w:rPr>
          <w:rFonts w:ascii="Times New Roman" w:hAnsi="Times New Roman"/>
          <w:bCs/>
          <w:sz w:val="20"/>
        </w:rPr>
      </w:pPr>
    </w:p>
    <w:p w:rsidR="00EA5AB5" w:rsidRPr="00AB4183" w:rsidRDefault="006E3F35" w:rsidP="00422124">
      <w:pPr>
        <w:ind w:left="180" w:hanging="180"/>
        <w:rPr>
          <w:rFonts w:ascii="Times New Roman" w:hAnsi="Times New Roman" w:cs="Times"/>
          <w:color w:val="000000"/>
          <w:sz w:val="20"/>
        </w:rPr>
      </w:pPr>
      <w:r w:rsidRPr="006E3F35">
        <w:rPr>
          <w:rFonts w:ascii="Times New Roman" w:hAnsi="Times New Roman"/>
          <w:sz w:val="20"/>
        </w:rPr>
        <w:t xml:space="preserve">• For primary comparisons analyzed with simple linear regression analysis, consider reporting the results graphically, in a scatter plot showing the regression line and its confidence bounds. </w:t>
      </w:r>
      <w:r w:rsidRPr="006E3F35">
        <w:rPr>
          <w:rFonts w:ascii="Times New Roman" w:hAnsi="Times New Roman" w:cs="Times"/>
          <w:color w:val="000000"/>
          <w:sz w:val="20"/>
        </w:rPr>
        <w:t xml:space="preserve">Do not extend the regression line (or the interpretation of the analysis) beyond the minimum and maximum values of the data. </w:t>
      </w:r>
    </w:p>
    <w:p w:rsidR="000535A9" w:rsidRPr="00AB4183" w:rsidRDefault="000535A9" w:rsidP="00422124">
      <w:pPr>
        <w:ind w:left="180" w:hanging="180"/>
        <w:rPr>
          <w:rFonts w:ascii="Times New Roman" w:hAnsi="Times New Roman" w:cs="Times"/>
          <w:color w:val="000000"/>
          <w:sz w:val="20"/>
        </w:rPr>
      </w:pPr>
    </w:p>
    <w:p w:rsidR="00EA5AB5" w:rsidRPr="00AB4183" w:rsidRDefault="006E3F35" w:rsidP="00422124">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 xml:space="preserve">Name the statistical package or program used in the analysis. </w:t>
      </w:r>
    </w:p>
    <w:p w:rsidR="003B2A5E" w:rsidRPr="00AB4183" w:rsidRDefault="003B2A5E" w:rsidP="00F44A32">
      <w:pPr>
        <w:rPr>
          <w:rFonts w:ascii="Times New Roman" w:hAnsi="Times New Roman"/>
          <w:sz w:val="20"/>
        </w:rPr>
        <w:sectPr w:rsidR="003B2A5E" w:rsidRPr="00AB4183">
          <w:type w:val="continuous"/>
          <w:pgSz w:w="12240" w:h="15840"/>
          <w:pgMar w:top="1440" w:right="1440" w:bottom="1440" w:left="1440" w:footer="1008" w:gutter="0"/>
          <w:printerSettings r:id="rId31"/>
        </w:sectPr>
      </w:pPr>
    </w:p>
    <w:p w:rsidR="00C06F84" w:rsidRDefault="00C06F84" w:rsidP="006E3F35"/>
    <w:p w:rsidR="006E3F35" w:rsidRDefault="006E3F35" w:rsidP="006E3F35"/>
    <w:p w:rsidR="006E3F35" w:rsidRPr="006E3F35" w:rsidRDefault="006E3F35" w:rsidP="00C06F84">
      <w:pPr>
        <w:pStyle w:val="Heading2"/>
        <w:spacing w:before="0" w:after="240"/>
        <w:jc w:val="center"/>
        <w:rPr>
          <w:rFonts w:ascii="Arial" w:hAnsi="Arial"/>
          <w:sz w:val="22"/>
        </w:rPr>
      </w:pPr>
      <w:r w:rsidRPr="006E3F35">
        <w:rPr>
          <w:rFonts w:ascii="Arial" w:hAnsi="Arial"/>
          <w:sz w:val="22"/>
        </w:rPr>
        <w:t xml:space="preserve">Reporting </w:t>
      </w:r>
      <w:r w:rsidR="00176210">
        <w:rPr>
          <w:rFonts w:ascii="Arial" w:hAnsi="Arial"/>
          <w:sz w:val="22"/>
        </w:rPr>
        <w:t>a</w:t>
      </w:r>
      <w:r w:rsidRPr="006E3F35">
        <w:rPr>
          <w:rFonts w:ascii="Arial" w:hAnsi="Arial"/>
          <w:sz w:val="22"/>
        </w:rPr>
        <w:t xml:space="preserve">nalyses of </w:t>
      </w:r>
      <w:r w:rsidR="00176210">
        <w:rPr>
          <w:rFonts w:ascii="Arial" w:hAnsi="Arial"/>
          <w:sz w:val="22"/>
        </w:rPr>
        <w:t>v</w:t>
      </w:r>
      <w:r w:rsidRPr="006E3F35">
        <w:rPr>
          <w:rFonts w:ascii="Arial" w:hAnsi="Arial"/>
          <w:sz w:val="22"/>
        </w:rPr>
        <w:t xml:space="preserve">ariance (ANOVA) or of </w:t>
      </w:r>
      <w:r w:rsidR="00176210">
        <w:rPr>
          <w:rFonts w:ascii="Arial" w:hAnsi="Arial"/>
          <w:sz w:val="22"/>
        </w:rPr>
        <w:t>c</w:t>
      </w:r>
      <w:r w:rsidRPr="006E3F35">
        <w:rPr>
          <w:rFonts w:ascii="Arial" w:hAnsi="Arial"/>
          <w:sz w:val="22"/>
        </w:rPr>
        <w:t>ovariance (ANCOVA)</w:t>
      </w:r>
    </w:p>
    <w:p w:rsidR="00F44A32" w:rsidRPr="00AB4183" w:rsidRDefault="00F44A32" w:rsidP="00C06F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sectPr w:rsidR="00F44A32" w:rsidRPr="00AB4183">
          <w:type w:val="continuous"/>
          <w:pgSz w:w="12240" w:h="15840"/>
          <w:pgMar w:top="1440" w:right="1440" w:bottom="1440" w:left="1440" w:footer="1008" w:gutter="0"/>
          <w:printerSettings r:id="rId32"/>
        </w:sectPr>
      </w:pPr>
    </w:p>
    <w:p w:rsidR="003C4325" w:rsidRPr="00AB4183" w:rsidRDefault="006E3F35" w:rsidP="0058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Describe the purpose of the analysis.</w:t>
      </w:r>
    </w:p>
    <w:p w:rsidR="003C4325" w:rsidRPr="00AB4183" w:rsidRDefault="003C4325" w:rsidP="0058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3C4325" w:rsidRPr="00AB4183" w:rsidRDefault="006E3F35" w:rsidP="0058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Identify the variables used in the analysis and summarize each with descriptive statistics.</w:t>
      </w:r>
    </w:p>
    <w:p w:rsidR="003C4325" w:rsidRPr="00AB4183" w:rsidRDefault="003C4325" w:rsidP="0058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3C4325" w:rsidRPr="00AB4183" w:rsidRDefault="006E3F35" w:rsidP="00584A70">
      <w:pPr>
        <w:ind w:left="180" w:hanging="180"/>
        <w:rPr>
          <w:rFonts w:ascii="Times New Roman" w:hAnsi="Times New Roman" w:cs="Helvetica"/>
          <w:bCs/>
          <w:sz w:val="20"/>
        </w:rPr>
      </w:pPr>
      <w:r w:rsidRPr="006E3F35">
        <w:rPr>
          <w:rFonts w:ascii="Times New Roman" w:hAnsi="Times New Roman"/>
          <w:sz w:val="20"/>
        </w:rPr>
        <w:t xml:space="preserve">• </w:t>
      </w:r>
      <w:r w:rsidRPr="006E3F35">
        <w:rPr>
          <w:rFonts w:ascii="Times New Roman" w:hAnsi="Times New Roman" w:cs="Helvetica"/>
          <w:bCs/>
          <w:sz w:val="20"/>
        </w:rPr>
        <w:t xml:space="preserve">Confirm that the assumptions of the analysis were met. For example, indicate whether an analysis of residuals confirmed the assumptions of linearity.  </w:t>
      </w:r>
    </w:p>
    <w:p w:rsidR="003C4325" w:rsidRPr="00AB4183" w:rsidRDefault="003C4325" w:rsidP="00584A70">
      <w:pPr>
        <w:ind w:left="180" w:hanging="180"/>
        <w:rPr>
          <w:rFonts w:ascii="Times New Roman" w:hAnsi="Times New Roman" w:cs="Helvetica"/>
          <w:bCs/>
          <w:sz w:val="20"/>
        </w:rPr>
      </w:pPr>
    </w:p>
    <w:p w:rsidR="00553B55" w:rsidRDefault="006E3F35" w:rsidP="00584A70">
      <w:pPr>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If relevant, report how any outlying data were treated in the analysis.</w:t>
      </w:r>
    </w:p>
    <w:p w:rsidR="003C4325" w:rsidRPr="00AB4183" w:rsidRDefault="003C4325" w:rsidP="00584A70">
      <w:pPr>
        <w:ind w:left="180" w:hanging="180"/>
        <w:rPr>
          <w:rFonts w:ascii="Times New Roman" w:hAnsi="Times New Roman" w:cs="Helvetica"/>
          <w:sz w:val="20"/>
        </w:rPr>
      </w:pPr>
    </w:p>
    <w:p w:rsidR="003C4325" w:rsidRPr="00AB4183" w:rsidRDefault="006E3F35" w:rsidP="00584A70">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Report how any missing data were treated in the analyses.</w:t>
      </w:r>
    </w:p>
    <w:p w:rsidR="003C4325" w:rsidRPr="00AB4183" w:rsidRDefault="003C4325" w:rsidP="00584A70">
      <w:pPr>
        <w:ind w:left="180" w:hanging="180"/>
        <w:rPr>
          <w:rFonts w:ascii="Times New Roman" w:hAnsi="Times New Roman"/>
          <w:bCs/>
          <w:sz w:val="20"/>
        </w:rPr>
      </w:pPr>
    </w:p>
    <w:p w:rsidR="003C4325" w:rsidRPr="00AB4183" w:rsidRDefault="006E3F35" w:rsidP="0058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Specify whether the explanatory variables were tested for interaction, and if so how these interactions were treated.</w:t>
      </w:r>
    </w:p>
    <w:p w:rsidR="003C4325" w:rsidRPr="00AB4183" w:rsidRDefault="003C4325" w:rsidP="0058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3C4325" w:rsidRDefault="006E3F35" w:rsidP="00584A70">
      <w:pPr>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 xml:space="preserve">If appropriate, in a table, report the </w:t>
      </w:r>
      <w:r w:rsidRPr="006E3F35">
        <w:rPr>
          <w:rFonts w:ascii="Times New Roman" w:hAnsi="Times New Roman" w:cs="Helvetica"/>
          <w:i/>
          <w:caps/>
          <w:sz w:val="20"/>
        </w:rPr>
        <w:t>P</w:t>
      </w:r>
      <w:r w:rsidRPr="006E3F35">
        <w:rPr>
          <w:rFonts w:ascii="Times New Roman" w:hAnsi="Times New Roman" w:cs="Helvetica"/>
          <w:sz w:val="20"/>
        </w:rPr>
        <w:t xml:space="preserve"> value for each explanatory variable, the test statistics and, where applicable, the degrees of freedom for the analysis.</w:t>
      </w:r>
    </w:p>
    <w:p w:rsidR="00584A70" w:rsidRPr="00AB4183" w:rsidRDefault="00584A70" w:rsidP="00584A70">
      <w:pPr>
        <w:ind w:left="180" w:hanging="180"/>
        <w:rPr>
          <w:rFonts w:ascii="Times New Roman" w:hAnsi="Times New Roman" w:cs="Helvetica"/>
          <w:sz w:val="20"/>
        </w:rPr>
      </w:pPr>
    </w:p>
    <w:p w:rsidR="003C4325" w:rsidRPr="00AB4183" w:rsidRDefault="006E3F35" w:rsidP="00036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 xml:space="preserve">Provide an assessment of the goodness-of-fit of the model to the data, such as </w:t>
      </w:r>
      <w:r w:rsidRPr="006E3F35">
        <w:rPr>
          <w:rFonts w:ascii="Times New Roman" w:hAnsi="Times New Roman"/>
          <w:bCs/>
          <w:sz w:val="20"/>
        </w:rPr>
        <w:t>R</w:t>
      </w:r>
      <w:r w:rsidRPr="006E3F35">
        <w:rPr>
          <w:rFonts w:ascii="Times New Roman" w:hAnsi="Times New Roman"/>
          <w:bCs/>
          <w:sz w:val="20"/>
          <w:vertAlign w:val="superscript"/>
        </w:rPr>
        <w:t>2</w:t>
      </w:r>
      <w:r w:rsidRPr="006E3F35">
        <w:rPr>
          <w:rFonts w:ascii="Times New Roman" w:hAnsi="Times New Roman"/>
          <w:bCs/>
          <w:sz w:val="20"/>
        </w:rPr>
        <w:t>.</w:t>
      </w:r>
    </w:p>
    <w:p w:rsidR="003C4325" w:rsidRPr="00AB4183" w:rsidRDefault="003C4325" w:rsidP="00036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6E3F35" w:rsidRPr="006E3F35" w:rsidRDefault="006E3F35" w:rsidP="006E3F35">
      <w:pPr>
        <w:spacing w:after="12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Specify whether and how the model was validated.</w:t>
      </w:r>
    </w:p>
    <w:p w:rsidR="003C4325" w:rsidRPr="00AB4183" w:rsidRDefault="006E3F35" w:rsidP="000361BF">
      <w:pPr>
        <w:ind w:left="180" w:hanging="180"/>
        <w:rPr>
          <w:rFonts w:ascii="Times New Roman" w:hAnsi="Times New Roman"/>
          <w:bCs/>
          <w:sz w:val="20"/>
        </w:rPr>
      </w:pPr>
      <w:r w:rsidRPr="006E3F35">
        <w:rPr>
          <w:rFonts w:ascii="Times New Roman" w:hAnsi="Times New Roman"/>
          <w:sz w:val="20"/>
        </w:rPr>
        <w:t xml:space="preserve">• </w:t>
      </w:r>
      <w:r w:rsidRPr="006E3F35">
        <w:rPr>
          <w:rFonts w:ascii="Times New Roman" w:hAnsi="Times New Roman"/>
          <w:bCs/>
          <w:sz w:val="20"/>
        </w:rPr>
        <w:t xml:space="preserve">Name the statistical package or program used in the analysis. </w:t>
      </w:r>
    </w:p>
    <w:p w:rsidR="00CE560C" w:rsidRPr="00CE560C" w:rsidRDefault="00CE560C" w:rsidP="002361B9">
      <w:pPr>
        <w:sectPr w:rsidR="00CE560C" w:rsidRPr="00CE560C">
          <w:type w:val="continuous"/>
          <w:pgSz w:w="12240" w:h="15840"/>
          <w:pgMar w:top="1440" w:right="1440" w:bottom="1440" w:left="1440" w:footer="1008" w:gutter="0"/>
          <w:printerSettings r:id="rId33"/>
        </w:sectPr>
      </w:pPr>
    </w:p>
    <w:p w:rsidR="00553B55" w:rsidRDefault="00553B55" w:rsidP="00427178">
      <w:pPr>
        <w:pStyle w:val="Heading2"/>
        <w:jc w:val="center"/>
      </w:pPr>
    </w:p>
    <w:p w:rsidR="006E3F35" w:rsidRPr="00427178" w:rsidRDefault="006E3F35" w:rsidP="00427178">
      <w:pPr>
        <w:pStyle w:val="Heading2"/>
        <w:jc w:val="center"/>
        <w:rPr>
          <w:rFonts w:ascii="Arial" w:hAnsi="Arial"/>
          <w:sz w:val="22"/>
        </w:rPr>
      </w:pPr>
      <w:r w:rsidRPr="00427178">
        <w:rPr>
          <w:rFonts w:ascii="Arial" w:hAnsi="Arial"/>
          <w:sz w:val="22"/>
        </w:rPr>
        <w:t xml:space="preserve">Reporting </w:t>
      </w:r>
      <w:r w:rsidR="00176210" w:rsidRPr="00427178">
        <w:rPr>
          <w:rFonts w:ascii="Arial" w:hAnsi="Arial"/>
          <w:sz w:val="22"/>
        </w:rPr>
        <w:t>s</w:t>
      </w:r>
      <w:r w:rsidRPr="00427178">
        <w:rPr>
          <w:rFonts w:ascii="Arial" w:hAnsi="Arial"/>
          <w:sz w:val="22"/>
        </w:rPr>
        <w:t>urvival (</w:t>
      </w:r>
      <w:r w:rsidR="00176210" w:rsidRPr="00427178">
        <w:rPr>
          <w:rFonts w:ascii="Arial" w:hAnsi="Arial"/>
          <w:sz w:val="22"/>
        </w:rPr>
        <w:t>t</w:t>
      </w:r>
      <w:r w:rsidRPr="00427178">
        <w:rPr>
          <w:rFonts w:ascii="Arial" w:hAnsi="Arial"/>
          <w:sz w:val="22"/>
        </w:rPr>
        <w:t>ime-to-</w:t>
      </w:r>
      <w:r w:rsidR="00176210" w:rsidRPr="00427178">
        <w:rPr>
          <w:rFonts w:ascii="Arial" w:hAnsi="Arial"/>
          <w:sz w:val="22"/>
        </w:rPr>
        <w:t>e</w:t>
      </w:r>
      <w:r w:rsidRPr="00427178">
        <w:rPr>
          <w:rFonts w:ascii="Arial" w:hAnsi="Arial"/>
          <w:sz w:val="22"/>
        </w:rPr>
        <w:t xml:space="preserve">vent) </w:t>
      </w:r>
      <w:r w:rsidR="00176210" w:rsidRPr="00427178">
        <w:rPr>
          <w:rFonts w:ascii="Arial" w:hAnsi="Arial"/>
          <w:sz w:val="22"/>
        </w:rPr>
        <w:t>a</w:t>
      </w:r>
      <w:r w:rsidRPr="00427178">
        <w:rPr>
          <w:rFonts w:ascii="Arial" w:hAnsi="Arial"/>
          <w:sz w:val="22"/>
        </w:rPr>
        <w:t>nalyses</w:t>
      </w:r>
    </w:p>
    <w:p w:rsidR="00F44A32" w:rsidRPr="00427178" w:rsidRDefault="00F44A32" w:rsidP="00427178">
      <w:pPr>
        <w:pStyle w:val="Heading2"/>
        <w:jc w:val="center"/>
        <w:rPr>
          <w:rFonts w:ascii="Arial" w:hAnsi="Arial"/>
          <w:sz w:val="20"/>
        </w:rPr>
        <w:sectPr w:rsidR="00F44A32" w:rsidRPr="00427178">
          <w:type w:val="continuous"/>
          <w:pgSz w:w="12240" w:h="15840"/>
          <w:pgMar w:top="1440" w:right="1440" w:bottom="1440" w:left="1440" w:footer="1008" w:gutter="0"/>
          <w:printerSettings r:id="rId34"/>
        </w:sectPr>
      </w:pPr>
    </w:p>
    <w:p w:rsidR="006E3F35" w:rsidRPr="006E3F35" w:rsidRDefault="006E3F35" w:rsidP="006E3F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Describe the purpose of the analysis.</w:t>
      </w:r>
    </w:p>
    <w:p w:rsidR="003C4325" w:rsidRPr="00AB4183" w:rsidRDefault="003C4325" w:rsidP="003466A0">
      <w:pPr>
        <w:ind w:left="180" w:hanging="180"/>
        <w:rPr>
          <w:rFonts w:ascii="Times New Roman" w:hAnsi="Times New Roman" w:cs="Helvetica"/>
          <w:sz w:val="20"/>
        </w:rPr>
      </w:pPr>
    </w:p>
    <w:p w:rsidR="003C4325" w:rsidRPr="00AB4183" w:rsidRDefault="006E3F3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Identify the dates or events that mark the beginning and the end of the time period analyzed.</w:t>
      </w:r>
    </w:p>
    <w:p w:rsidR="003C4325" w:rsidRPr="00AB4183" w:rsidRDefault="003C432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3C4325" w:rsidRPr="00AB4183" w:rsidRDefault="006E3F35" w:rsidP="003466A0">
      <w:pPr>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Specify the circumstances under which data were censored.</w:t>
      </w:r>
    </w:p>
    <w:p w:rsidR="003C4325" w:rsidRPr="00AB4183" w:rsidRDefault="003C4325" w:rsidP="003466A0">
      <w:pPr>
        <w:ind w:left="180" w:hanging="180"/>
        <w:rPr>
          <w:rFonts w:ascii="Times New Roman" w:hAnsi="Times New Roman" w:cs="Helvetica"/>
          <w:sz w:val="20"/>
        </w:rPr>
      </w:pPr>
    </w:p>
    <w:p w:rsidR="003C4325" w:rsidRPr="00AB4183" w:rsidRDefault="006E3F3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Specify the statistical methods used to estimate the survival rate.</w:t>
      </w:r>
    </w:p>
    <w:p w:rsidR="003C4325" w:rsidRPr="00AB4183" w:rsidRDefault="003C432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3C4325" w:rsidRPr="00AB4183" w:rsidRDefault="006E3F3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Confirm that the assumptions of survival analysis were met.</w:t>
      </w:r>
    </w:p>
    <w:p w:rsidR="003C4325" w:rsidRPr="00AB4183" w:rsidRDefault="003C432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AC3D06" w:rsidRPr="00AB4183" w:rsidRDefault="006E3F3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For each group, give the estimated survival probability at appropriate follow-up times, with confidence intervals, and the number of participants at risk for death at each time. It is often more helpful to plot the cumulative probability of not surviving, especially when events are not common.</w:t>
      </w:r>
    </w:p>
    <w:p w:rsidR="00AC3D06" w:rsidRPr="00AB4183" w:rsidRDefault="00AC3D06" w:rsidP="00F44A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ascii="Times New Roman" w:hAnsi="Times New Roman" w:cs="Helvetica"/>
          <w:sz w:val="20"/>
        </w:rPr>
      </w:pPr>
    </w:p>
    <w:p w:rsidR="003C4325" w:rsidRPr="00AB4183" w:rsidRDefault="006E3F3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Reporting median survival times, with confidence intervals, is often useful to allow the results to be compared with those of other studies.</w:t>
      </w:r>
    </w:p>
    <w:p w:rsidR="003C4325" w:rsidRPr="00AB4183" w:rsidRDefault="003C432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3C4325" w:rsidRPr="00AB4183" w:rsidRDefault="006E3F35" w:rsidP="003466A0">
      <w:pPr>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Consider presenting the full results in a graph (e.g., a Kaplan-Meier plot) or table.</w:t>
      </w:r>
    </w:p>
    <w:p w:rsidR="003C4325" w:rsidRPr="00AB4183" w:rsidRDefault="003C4325" w:rsidP="003466A0">
      <w:pPr>
        <w:ind w:left="180" w:hanging="180"/>
        <w:rPr>
          <w:rFonts w:ascii="Times New Roman" w:hAnsi="Times New Roman" w:cs="Helvetica"/>
          <w:sz w:val="20"/>
        </w:rPr>
      </w:pPr>
    </w:p>
    <w:p w:rsidR="003C4325" w:rsidRPr="00AB4183" w:rsidRDefault="006E3F3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Specify the statistical methods used to compare two or more survival curves.</w:t>
      </w:r>
    </w:p>
    <w:p w:rsidR="003C4325" w:rsidRPr="00AB4183" w:rsidRDefault="003C432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3C4325" w:rsidRPr="00AB4183" w:rsidRDefault="006E3F3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 xml:space="preserve">When comparing two or more survival curves with hypothesis tests, report the </w:t>
      </w:r>
      <w:r w:rsidRPr="006E3F35">
        <w:rPr>
          <w:rFonts w:ascii="Times New Roman" w:hAnsi="Times New Roman" w:cs="Helvetica"/>
          <w:i/>
          <w:caps/>
          <w:sz w:val="20"/>
        </w:rPr>
        <w:t>P</w:t>
      </w:r>
      <w:r w:rsidRPr="006E3F35">
        <w:rPr>
          <w:rFonts w:ascii="Times New Roman" w:hAnsi="Times New Roman" w:cs="Helvetica"/>
          <w:sz w:val="20"/>
        </w:rPr>
        <w:t xml:space="preserve"> value of the comparison</w:t>
      </w:r>
    </w:p>
    <w:p w:rsidR="00211F8C" w:rsidRPr="00AB4183" w:rsidRDefault="00211F8C"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3C4325" w:rsidRPr="00AB4183" w:rsidRDefault="006E3F3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 xml:space="preserve">Report the regression model used to assess the associations between the explanatory variables and survival or time-to-event. </w:t>
      </w:r>
    </w:p>
    <w:p w:rsidR="003C4325" w:rsidRPr="00AB4183" w:rsidRDefault="003C4325" w:rsidP="003466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180"/>
        <w:rPr>
          <w:rFonts w:ascii="Times New Roman" w:hAnsi="Times New Roman" w:cs="Helvetica"/>
          <w:sz w:val="20"/>
        </w:rPr>
      </w:pPr>
    </w:p>
    <w:p w:rsidR="003C4325" w:rsidRPr="00AB4183" w:rsidRDefault="006E3F35" w:rsidP="003466A0">
      <w:pPr>
        <w:ind w:left="180" w:hanging="180"/>
        <w:rPr>
          <w:rFonts w:ascii="Times New Roman" w:hAnsi="Times New Roman" w:cs="Helvetica"/>
          <w:sz w:val="20"/>
        </w:rPr>
      </w:pPr>
      <w:r w:rsidRPr="006E3F35">
        <w:rPr>
          <w:rFonts w:ascii="Times New Roman" w:hAnsi="Times New Roman"/>
          <w:sz w:val="20"/>
        </w:rPr>
        <w:t xml:space="preserve">• </w:t>
      </w:r>
      <w:r w:rsidRPr="006E3F35">
        <w:rPr>
          <w:rFonts w:ascii="Times New Roman" w:hAnsi="Times New Roman" w:cs="Helvetica"/>
          <w:sz w:val="20"/>
        </w:rPr>
        <w:t>Report a measure of risk (e.g., a hazard ratio) for each explanatory variable, with a confidence interval.</w:t>
      </w:r>
    </w:p>
    <w:p w:rsidR="00C47A05" w:rsidRDefault="00C47A05" w:rsidP="009E0ED3">
      <w:pPr>
        <w:rPr>
          <w:rFonts w:ascii="Times New Roman" w:hAnsi="Times New Roman" w:cs="Helvetica"/>
          <w:sz w:val="20"/>
        </w:rPr>
      </w:pPr>
    </w:p>
    <w:p w:rsidR="00C47A05" w:rsidRDefault="00C47A05" w:rsidP="009E0ED3">
      <w:pPr>
        <w:rPr>
          <w:rFonts w:ascii="Times New Roman" w:hAnsi="Times New Roman" w:cs="Helvetica"/>
          <w:sz w:val="20"/>
        </w:rPr>
      </w:pPr>
    </w:p>
    <w:p w:rsidR="00F44A32" w:rsidRPr="00AB4183" w:rsidRDefault="00F44A32" w:rsidP="009E0ED3">
      <w:pPr>
        <w:rPr>
          <w:rFonts w:ascii="Times New Roman" w:hAnsi="Times New Roman" w:cs="Helvetica"/>
          <w:sz w:val="20"/>
        </w:rPr>
        <w:sectPr w:rsidR="00F44A32" w:rsidRPr="00AB4183">
          <w:type w:val="continuous"/>
          <w:pgSz w:w="12240" w:h="15840"/>
          <w:pgMar w:top="1440" w:right="1440" w:bottom="1440" w:left="1440" w:footer="1008" w:gutter="0"/>
          <w:printerSettings r:id="rId35"/>
        </w:sectPr>
      </w:pPr>
    </w:p>
    <w:p w:rsidR="009E0ED3" w:rsidRDefault="009E0ED3" w:rsidP="009E0ED3">
      <w:pPr>
        <w:pStyle w:val="Heading2"/>
        <w:spacing w:before="0" w:after="0"/>
        <w:jc w:val="center"/>
        <w:rPr>
          <w:rFonts w:ascii="Arial" w:hAnsi="Arial"/>
          <w:sz w:val="22"/>
        </w:rPr>
      </w:pPr>
    </w:p>
    <w:p w:rsidR="009E0ED3" w:rsidRPr="009E0ED3" w:rsidRDefault="006E3F35" w:rsidP="009E0ED3">
      <w:pPr>
        <w:pStyle w:val="Heading2"/>
        <w:spacing w:before="0" w:after="240"/>
        <w:jc w:val="center"/>
      </w:pPr>
      <w:r w:rsidRPr="006E3F35">
        <w:t xml:space="preserve">Reporting Bayesian </w:t>
      </w:r>
      <w:r w:rsidR="00176210">
        <w:t>a</w:t>
      </w:r>
      <w:r w:rsidRPr="006E3F35">
        <w:t>nalyses</w:t>
      </w:r>
    </w:p>
    <w:p w:rsidR="00F44A32" w:rsidRPr="009E0ED3" w:rsidRDefault="00F44A32" w:rsidP="009E0ED3">
      <w:pPr>
        <w:spacing w:after="240"/>
        <w:sectPr w:rsidR="00F44A32" w:rsidRPr="009E0ED3">
          <w:type w:val="continuous"/>
          <w:pgSz w:w="12240" w:h="15840"/>
          <w:pgMar w:top="1440" w:right="1440" w:bottom="1440" w:left="1440" w:footer="1008" w:gutter="0"/>
          <w:printerSettings r:id="rId36"/>
        </w:sectPr>
      </w:pPr>
    </w:p>
    <w:p w:rsidR="004B6F7B" w:rsidRPr="00AB4183" w:rsidRDefault="006E3F35" w:rsidP="00F44A32">
      <w:pPr>
        <w:pStyle w:val="NormalWeb"/>
        <w:spacing w:before="2" w:after="2"/>
        <w:ind w:left="270" w:hanging="270"/>
        <w:rPr>
          <w:rFonts w:ascii="Times New Roman" w:hAnsi="Times New Roman"/>
          <w:bCs/>
          <w:szCs w:val="28"/>
        </w:rPr>
      </w:pPr>
      <w:r w:rsidRPr="006E3F35">
        <w:rPr>
          <w:rFonts w:ascii="Times New Roman" w:hAnsi="Times New Roman"/>
          <w:bCs/>
          <w:szCs w:val="28"/>
        </w:rPr>
        <w:t>• Specify the pre-trial probabilities (“priors”).</w:t>
      </w:r>
    </w:p>
    <w:p w:rsidR="004B6F7B" w:rsidRPr="00AB4183" w:rsidRDefault="004B6F7B" w:rsidP="00F44A32">
      <w:pPr>
        <w:pStyle w:val="NormalWeb"/>
        <w:spacing w:before="2" w:after="2"/>
        <w:ind w:left="270" w:hanging="270"/>
        <w:rPr>
          <w:rFonts w:ascii="Times New Roman" w:hAnsi="Times New Roman"/>
          <w:bCs/>
          <w:szCs w:val="28"/>
        </w:rPr>
      </w:pPr>
    </w:p>
    <w:p w:rsidR="00734AB3" w:rsidRPr="00AB4183" w:rsidRDefault="006E3F35" w:rsidP="00F44A32">
      <w:pPr>
        <w:pStyle w:val="NormalWeb"/>
        <w:spacing w:before="2" w:after="2"/>
        <w:ind w:left="270" w:hanging="270"/>
        <w:rPr>
          <w:rFonts w:ascii="Times New Roman" w:hAnsi="Times New Roman"/>
          <w:bCs/>
          <w:szCs w:val="28"/>
        </w:rPr>
      </w:pPr>
      <w:r w:rsidRPr="006E3F35">
        <w:rPr>
          <w:rFonts w:ascii="Times New Roman" w:hAnsi="Times New Roman"/>
          <w:bCs/>
          <w:szCs w:val="28"/>
        </w:rPr>
        <w:t>• Explain how the priors were selected.</w:t>
      </w:r>
    </w:p>
    <w:p w:rsidR="006E3F35" w:rsidRPr="006E3F35" w:rsidRDefault="006E3F35" w:rsidP="006E3F35">
      <w:pPr>
        <w:pStyle w:val="NormalWeb"/>
        <w:spacing w:before="2" w:after="2"/>
        <w:ind w:left="270" w:hanging="270"/>
        <w:rPr>
          <w:rFonts w:ascii="Times New Roman" w:hAnsi="Times New Roman"/>
          <w:bCs/>
          <w:szCs w:val="28"/>
        </w:rPr>
      </w:pPr>
    </w:p>
    <w:p w:rsidR="00AA14A4" w:rsidRPr="00AB4183" w:rsidRDefault="006E3F35" w:rsidP="00F44A32">
      <w:pPr>
        <w:pStyle w:val="NormalWeb"/>
        <w:spacing w:before="2" w:after="2"/>
        <w:ind w:left="270" w:hanging="270"/>
        <w:rPr>
          <w:rFonts w:ascii="Times New Roman" w:hAnsi="Times New Roman" w:cs="Arial"/>
          <w:szCs w:val="28"/>
          <w:lang w:eastAsia="en-GB"/>
        </w:rPr>
      </w:pPr>
      <w:r w:rsidRPr="006E3F35">
        <w:rPr>
          <w:rFonts w:ascii="Times New Roman" w:hAnsi="Times New Roman" w:cs="Arial"/>
          <w:szCs w:val="28"/>
          <w:lang w:eastAsia="en-GB"/>
        </w:rPr>
        <w:t>• Describe the statistical model used.</w:t>
      </w:r>
    </w:p>
    <w:p w:rsidR="00734AB3" w:rsidRPr="00AB4183" w:rsidRDefault="00734AB3" w:rsidP="00F44A32">
      <w:pPr>
        <w:pStyle w:val="NormalWeb"/>
        <w:spacing w:before="2" w:after="2"/>
        <w:ind w:left="270" w:hanging="270"/>
        <w:rPr>
          <w:rFonts w:ascii="Times New Roman" w:hAnsi="Times New Roman" w:cs="Arial"/>
          <w:szCs w:val="28"/>
          <w:lang w:eastAsia="en-GB"/>
        </w:rPr>
      </w:pPr>
    </w:p>
    <w:p w:rsidR="00734AB3" w:rsidRPr="00AB4183" w:rsidRDefault="006E3F35" w:rsidP="00F44A32">
      <w:pPr>
        <w:pStyle w:val="NormalWeb"/>
        <w:spacing w:before="2" w:after="2"/>
        <w:ind w:left="270" w:hanging="270"/>
        <w:rPr>
          <w:rFonts w:ascii="Times New Roman" w:hAnsi="Times New Roman" w:cs="Arial"/>
          <w:szCs w:val="28"/>
          <w:lang w:eastAsia="en-GB"/>
        </w:rPr>
      </w:pPr>
      <w:r w:rsidRPr="006E3F35">
        <w:rPr>
          <w:rFonts w:ascii="Times New Roman" w:hAnsi="Times New Roman" w:cs="Arial"/>
          <w:szCs w:val="28"/>
          <w:lang w:eastAsia="en-GB"/>
        </w:rPr>
        <w:t>• Describe the techniques used in the analysis.</w:t>
      </w:r>
    </w:p>
    <w:p w:rsidR="00734AB3" w:rsidRPr="00AB4183" w:rsidRDefault="00734AB3" w:rsidP="00F44A32">
      <w:pPr>
        <w:pStyle w:val="NormalWeb"/>
        <w:spacing w:before="2" w:after="2"/>
        <w:ind w:left="270" w:hanging="270"/>
        <w:rPr>
          <w:rFonts w:ascii="Times New Roman" w:hAnsi="Times New Roman" w:cs="Arial"/>
          <w:szCs w:val="28"/>
          <w:lang w:eastAsia="en-GB"/>
        </w:rPr>
      </w:pPr>
    </w:p>
    <w:p w:rsidR="00035291" w:rsidRPr="00AB4183" w:rsidRDefault="006E3F35" w:rsidP="00F44A32">
      <w:pPr>
        <w:pStyle w:val="NormalWeb"/>
        <w:spacing w:before="2" w:after="2"/>
        <w:ind w:left="270" w:hanging="270"/>
        <w:rPr>
          <w:rFonts w:ascii="Times New Roman" w:hAnsi="Times New Roman"/>
        </w:rPr>
      </w:pPr>
      <w:r w:rsidRPr="006E3F35">
        <w:rPr>
          <w:rFonts w:ascii="Times New Roman" w:hAnsi="Times New Roman" w:cs="Arial"/>
          <w:szCs w:val="28"/>
          <w:lang w:eastAsia="en-GB"/>
        </w:rPr>
        <w:t>• Identify the statistical software program used in the analysis.</w:t>
      </w:r>
    </w:p>
    <w:p w:rsidR="00D15E2E" w:rsidRPr="00721DC6" w:rsidRDefault="00D15E2E" w:rsidP="00B32A10">
      <w:pPr>
        <w:spacing w:beforeLines="1" w:afterLines="1"/>
        <w:ind w:left="270" w:hanging="270"/>
        <w:rPr>
          <w:rFonts w:ascii="Times New Roman" w:hAnsi="Times New Roman"/>
          <w:bCs/>
          <w:sz w:val="20"/>
          <w:szCs w:val="28"/>
        </w:rPr>
      </w:pPr>
    </w:p>
    <w:p w:rsidR="00600C6D" w:rsidRPr="00721DC6" w:rsidRDefault="006E3F35" w:rsidP="00B32A10">
      <w:pPr>
        <w:spacing w:beforeLines="1" w:afterLines="1"/>
        <w:ind w:left="270" w:hanging="270"/>
        <w:rPr>
          <w:rFonts w:ascii="Times New Roman" w:hAnsi="Times New Roman" w:cs="Arial"/>
          <w:color w:val="1B1718"/>
          <w:sz w:val="20"/>
          <w:szCs w:val="28"/>
          <w:lang w:eastAsia="en-GB"/>
        </w:rPr>
      </w:pPr>
      <w:r w:rsidRPr="006E3F35">
        <w:rPr>
          <w:rFonts w:ascii="Times New Roman" w:hAnsi="Times New Roman"/>
          <w:bCs/>
          <w:sz w:val="20"/>
          <w:szCs w:val="28"/>
        </w:rPr>
        <w:t xml:space="preserve">• </w:t>
      </w:r>
      <w:r w:rsidRPr="006E3F35">
        <w:rPr>
          <w:rFonts w:ascii="Times New Roman" w:hAnsi="Times New Roman" w:cs="Arial"/>
          <w:color w:val="1B1718"/>
          <w:sz w:val="20"/>
          <w:szCs w:val="28"/>
          <w:lang w:eastAsia="en-GB"/>
        </w:rPr>
        <w:t>Summarize the posterior distribution with a measure of central tendency and a credibility interval</w:t>
      </w:r>
    </w:p>
    <w:p w:rsidR="00DB4A00" w:rsidRPr="00721DC6" w:rsidRDefault="00DB4A00" w:rsidP="00B32A10">
      <w:pPr>
        <w:spacing w:beforeLines="1" w:afterLines="1"/>
        <w:ind w:left="270" w:hanging="270"/>
        <w:rPr>
          <w:rFonts w:ascii="Times New Roman" w:hAnsi="Times New Roman" w:cs="Arial"/>
          <w:color w:val="1B1718"/>
          <w:sz w:val="20"/>
          <w:szCs w:val="28"/>
          <w:lang w:eastAsia="en-GB"/>
        </w:rPr>
      </w:pPr>
    </w:p>
    <w:p w:rsidR="00DB4A00" w:rsidRPr="00721DC6" w:rsidRDefault="006E3F35" w:rsidP="00F44A32">
      <w:pPr>
        <w:pStyle w:val="NormalWeb"/>
        <w:spacing w:before="2" w:after="2"/>
        <w:ind w:left="270" w:hanging="270"/>
        <w:rPr>
          <w:rFonts w:ascii="Times New Roman" w:hAnsi="Times New Roman" w:cs="Arial"/>
          <w:szCs w:val="28"/>
          <w:lang w:eastAsia="en-GB"/>
        </w:rPr>
      </w:pPr>
      <w:r w:rsidRPr="006E3F35">
        <w:rPr>
          <w:rFonts w:ascii="Times New Roman" w:hAnsi="Times New Roman"/>
          <w:bCs/>
          <w:szCs w:val="28"/>
        </w:rPr>
        <w:t>• A</w:t>
      </w:r>
      <w:r w:rsidRPr="006E3F35">
        <w:rPr>
          <w:rFonts w:ascii="Times New Roman" w:hAnsi="Times New Roman" w:cs="Arial"/>
          <w:szCs w:val="28"/>
          <w:lang w:eastAsia="en-GB"/>
        </w:rPr>
        <w:t>ssess the sensitivity of the analysis to different priors.</w:t>
      </w:r>
    </w:p>
    <w:p w:rsidR="00F44A32" w:rsidRPr="00721DC6" w:rsidRDefault="00F44A32" w:rsidP="00B32A10">
      <w:pPr>
        <w:spacing w:beforeLines="1" w:afterLines="1"/>
        <w:ind w:left="720" w:hanging="720"/>
        <w:rPr>
          <w:rFonts w:ascii="Times New Roman" w:hAnsi="Times New Roman"/>
          <w:bCs/>
          <w:sz w:val="20"/>
          <w:szCs w:val="28"/>
        </w:rPr>
        <w:sectPr w:rsidR="00F44A32" w:rsidRPr="00721DC6">
          <w:type w:val="continuous"/>
          <w:pgSz w:w="12240" w:h="15840"/>
          <w:pgMar w:top="1440" w:right="1440" w:bottom="1440" w:left="1440" w:footer="1008" w:gutter="0"/>
          <w:printerSettings r:id="rId37"/>
        </w:sectPr>
      </w:pPr>
    </w:p>
    <w:p w:rsidR="006E3F35" w:rsidRDefault="006E3F35" w:rsidP="00B32A10">
      <w:pPr>
        <w:spacing w:beforeLines="1" w:afterLines="1"/>
        <w:ind w:left="720" w:hanging="720"/>
        <w:rPr>
          <w:bCs/>
          <w:szCs w:val="28"/>
        </w:rPr>
      </w:pPr>
    </w:p>
    <w:p w:rsidR="00035291" w:rsidRPr="00734AB3" w:rsidRDefault="00035291" w:rsidP="00035291">
      <w:pPr>
        <w:ind w:left="720" w:hanging="720"/>
        <w:rPr>
          <w:rFonts w:cs="Helvetica"/>
        </w:rPr>
      </w:pPr>
    </w:p>
    <w:p w:rsidR="00553B55" w:rsidRDefault="00553B55">
      <w:pPr>
        <w:rPr>
          <w:rFonts w:ascii="Arial Bold" w:hAnsi="Arial Bold"/>
          <w:bCs/>
          <w:color w:val="000090"/>
        </w:rPr>
      </w:pPr>
      <w:bookmarkStart w:id="0" w:name="_GoBack"/>
      <w:bookmarkEnd w:id="0"/>
      <w:r>
        <w:rPr>
          <w:rFonts w:ascii="Arial Bold" w:hAnsi="Arial Bold"/>
          <w:bCs/>
          <w:color w:val="000090"/>
        </w:rPr>
        <w:br w:type="page"/>
      </w:r>
    </w:p>
    <w:p w:rsidR="006E3F35" w:rsidRPr="006E3F35" w:rsidRDefault="006E3F35" w:rsidP="006E3F35">
      <w:pPr>
        <w:jc w:val="center"/>
        <w:rPr>
          <w:rFonts w:ascii="Arial Bold" w:hAnsi="Arial Bold"/>
          <w:bCs/>
          <w:color w:val="000090"/>
        </w:rPr>
      </w:pPr>
      <w:r w:rsidRPr="006E3F35">
        <w:rPr>
          <w:rFonts w:ascii="Arial Bold" w:hAnsi="Arial Bold"/>
          <w:bCs/>
          <w:color w:val="000090"/>
        </w:rPr>
        <w:t>References</w:t>
      </w:r>
    </w:p>
    <w:p w:rsidR="006E3F35" w:rsidRDefault="006E3F35" w:rsidP="006E3F35">
      <w:pPr>
        <w:tabs>
          <w:tab w:val="left" w:pos="360"/>
        </w:tabs>
        <w:ind w:left="720" w:hanging="720"/>
      </w:pPr>
    </w:p>
    <w:p w:rsidR="006D1CFA" w:rsidRDefault="006D1CFA" w:rsidP="00FA0CAD">
      <w:pPr>
        <w:numPr>
          <w:ilvl w:val="0"/>
          <w:numId w:val="2"/>
        </w:numPr>
        <w:tabs>
          <w:tab w:val="left" w:pos="270"/>
          <w:tab w:val="left" w:pos="360"/>
        </w:tabs>
        <w:ind w:left="270" w:hanging="270"/>
        <w:sectPr w:rsidR="006D1CFA">
          <w:type w:val="continuous"/>
          <w:pgSz w:w="12240" w:h="15840"/>
          <w:pgMar w:top="1440" w:right="1440" w:bottom="1440" w:left="1440" w:footer="1008" w:gutter="0"/>
          <w:printerSettings r:id="rId38"/>
        </w:sectPr>
      </w:pPr>
    </w:p>
    <w:p w:rsidR="00553B55" w:rsidRDefault="00E32E27" w:rsidP="001A1A7B">
      <w:pPr>
        <w:tabs>
          <w:tab w:val="left" w:pos="360"/>
        </w:tabs>
        <w:ind w:left="360" w:hanging="360"/>
        <w:rPr>
          <w:rFonts w:ascii="Times New Roman" w:hAnsi="Times New Roman"/>
          <w:sz w:val="20"/>
        </w:rPr>
      </w:pPr>
      <w:r w:rsidRPr="00FA0CAD">
        <w:rPr>
          <w:rFonts w:ascii="Times New Roman" w:hAnsi="Times New Roman"/>
          <w:sz w:val="20"/>
        </w:rPr>
        <w:t>1</w:t>
      </w:r>
      <w:r w:rsidR="001A1A7B">
        <w:rPr>
          <w:rFonts w:ascii="Times New Roman" w:hAnsi="Times New Roman"/>
          <w:sz w:val="20"/>
        </w:rPr>
        <w:t xml:space="preserve"> </w:t>
      </w:r>
      <w:r w:rsidRPr="00FA0CAD">
        <w:rPr>
          <w:rFonts w:ascii="Times New Roman" w:hAnsi="Times New Roman"/>
          <w:sz w:val="20"/>
        </w:rPr>
        <w:t xml:space="preserve"> Esquirol, J.E.D. Cited in: Pearl, R. (1941) </w:t>
      </w:r>
      <w:r w:rsidRPr="00FA0CAD">
        <w:rPr>
          <w:rFonts w:ascii="Times New Roman" w:hAnsi="Times New Roman"/>
          <w:i/>
          <w:sz w:val="20"/>
        </w:rPr>
        <w:t>Introduction to Medical Biometry and Statistics</w:t>
      </w:r>
      <w:r w:rsidRPr="00FA0CAD">
        <w:rPr>
          <w:rFonts w:ascii="Times New Roman" w:hAnsi="Times New Roman"/>
          <w:sz w:val="20"/>
        </w:rPr>
        <w:t>. WB Saunders, Philadelphia.</w:t>
      </w:r>
    </w:p>
    <w:p w:rsidR="00E32E27" w:rsidRPr="00FA0CAD" w:rsidRDefault="00E32E27" w:rsidP="001A1A7B">
      <w:pPr>
        <w:tabs>
          <w:tab w:val="left" w:pos="360"/>
        </w:tabs>
        <w:ind w:left="360" w:hanging="360"/>
        <w:rPr>
          <w:rFonts w:ascii="Times New Roman" w:hAnsi="Times New Roman"/>
          <w:sz w:val="20"/>
        </w:rPr>
      </w:pPr>
    </w:p>
    <w:p w:rsidR="006766F0" w:rsidRPr="00FA0CAD" w:rsidRDefault="00E32E27" w:rsidP="001A1A7B">
      <w:pPr>
        <w:tabs>
          <w:tab w:val="left" w:pos="360"/>
        </w:tabs>
        <w:ind w:left="360" w:hanging="360"/>
        <w:rPr>
          <w:rFonts w:ascii="Times New Roman" w:hAnsi="Times New Roman"/>
          <w:sz w:val="20"/>
        </w:rPr>
      </w:pPr>
      <w:r w:rsidRPr="00FA0CAD">
        <w:rPr>
          <w:rFonts w:ascii="Times New Roman" w:hAnsi="Times New Roman"/>
          <w:sz w:val="20"/>
        </w:rPr>
        <w:t xml:space="preserve">2 </w:t>
      </w:r>
      <w:r w:rsidR="001A1A7B">
        <w:rPr>
          <w:rFonts w:ascii="Times New Roman" w:hAnsi="Times New Roman"/>
          <w:sz w:val="20"/>
        </w:rPr>
        <w:t xml:space="preserve"> </w:t>
      </w:r>
      <w:r w:rsidRPr="00FA0CAD">
        <w:rPr>
          <w:rFonts w:ascii="Times New Roman" w:hAnsi="Times New Roman"/>
          <w:sz w:val="20"/>
        </w:rPr>
        <w:t xml:space="preserve">Schor, S. &amp; Karten, I. (1966) Statistical evaluation of medical journal manuscripts. </w:t>
      </w:r>
      <w:r w:rsidRPr="00FA0CAD">
        <w:rPr>
          <w:rFonts w:ascii="Times New Roman" w:hAnsi="Times New Roman"/>
          <w:i/>
          <w:sz w:val="20"/>
        </w:rPr>
        <w:t>Journal of the American Medical Association</w:t>
      </w:r>
      <w:r w:rsidRPr="00FA0CAD">
        <w:rPr>
          <w:rFonts w:ascii="Times New Roman" w:hAnsi="Times New Roman"/>
          <w:sz w:val="20"/>
        </w:rPr>
        <w:t xml:space="preserve">. </w:t>
      </w:r>
      <w:r w:rsidRPr="00FA0CAD">
        <w:rPr>
          <w:rFonts w:ascii="Times New Roman" w:hAnsi="Times New Roman"/>
          <w:b/>
          <w:sz w:val="20"/>
        </w:rPr>
        <w:t xml:space="preserve">195 </w:t>
      </w:r>
      <w:r w:rsidRPr="00FA0CAD">
        <w:rPr>
          <w:rFonts w:ascii="Times New Roman" w:hAnsi="Times New Roman"/>
          <w:sz w:val="20"/>
        </w:rPr>
        <w:t>1123-1128.</w:t>
      </w:r>
    </w:p>
    <w:p w:rsidR="00E32E27" w:rsidRPr="00FA0CAD" w:rsidRDefault="00E32E27" w:rsidP="001A1A7B">
      <w:pPr>
        <w:tabs>
          <w:tab w:val="left" w:pos="360"/>
        </w:tabs>
        <w:ind w:left="360" w:hanging="360"/>
        <w:rPr>
          <w:rFonts w:ascii="Times New Roman" w:hAnsi="Times New Roman"/>
          <w:sz w:val="20"/>
        </w:rPr>
      </w:pPr>
    </w:p>
    <w:p w:rsidR="006766F0" w:rsidRPr="00FA0CAD" w:rsidRDefault="00E32E27" w:rsidP="001A1A7B">
      <w:pPr>
        <w:widowControl w:val="0"/>
        <w:tabs>
          <w:tab w:val="left" w:pos="360"/>
        </w:tabs>
        <w:autoSpaceDE w:val="0"/>
        <w:autoSpaceDN w:val="0"/>
        <w:adjustRightInd w:val="0"/>
        <w:ind w:left="360" w:hanging="360"/>
        <w:rPr>
          <w:rFonts w:ascii="Times New Roman" w:hAnsi="Times New Roman" w:cs="Tahoma"/>
          <w:sz w:val="20"/>
        </w:rPr>
      </w:pPr>
      <w:r w:rsidRPr="00FA0CAD">
        <w:rPr>
          <w:rFonts w:ascii="Times New Roman" w:hAnsi="Times New Roman"/>
          <w:sz w:val="20"/>
          <w:szCs w:val="16"/>
        </w:rPr>
        <w:t xml:space="preserve">3 </w:t>
      </w:r>
      <w:r w:rsidR="001A1A7B">
        <w:rPr>
          <w:rFonts w:ascii="Times New Roman" w:hAnsi="Times New Roman"/>
          <w:sz w:val="20"/>
          <w:szCs w:val="16"/>
        </w:rPr>
        <w:t xml:space="preserve"> </w:t>
      </w:r>
      <w:r w:rsidRPr="00FA0CAD">
        <w:rPr>
          <w:rFonts w:ascii="Times New Roman" w:hAnsi="Times New Roman" w:cs="Tahoma"/>
          <w:sz w:val="20"/>
        </w:rPr>
        <w:t xml:space="preserve">Prescott, R.J. &amp; Civil I. (2013) Lies, damn lies and statistics: errors and omission in papers submitted to Injury 2010-2012. </w:t>
      </w:r>
      <w:r w:rsidRPr="00FA0CAD">
        <w:rPr>
          <w:rFonts w:ascii="Times New Roman" w:hAnsi="Times New Roman" w:cs="Tahoma"/>
          <w:i/>
          <w:sz w:val="20"/>
        </w:rPr>
        <w:t>Injury</w:t>
      </w:r>
      <w:r w:rsidRPr="00FA0CAD">
        <w:rPr>
          <w:rFonts w:ascii="Times New Roman" w:hAnsi="Times New Roman" w:cs="Tahoma"/>
          <w:sz w:val="20"/>
        </w:rPr>
        <w:t xml:space="preserve">. </w:t>
      </w:r>
      <w:r w:rsidRPr="00FA0CAD">
        <w:rPr>
          <w:rFonts w:ascii="Times New Roman" w:hAnsi="Times New Roman" w:cs="Tahoma"/>
          <w:b/>
          <w:sz w:val="20"/>
        </w:rPr>
        <w:t>44</w:t>
      </w:r>
      <w:r w:rsidRPr="00FA0CAD">
        <w:rPr>
          <w:rFonts w:ascii="Times New Roman" w:hAnsi="Times New Roman" w:cs="Tahoma"/>
          <w:sz w:val="20"/>
        </w:rPr>
        <w:t xml:space="preserve"> 6-11.</w:t>
      </w:r>
    </w:p>
    <w:p w:rsidR="009C1DBA" w:rsidRPr="00FA0CAD" w:rsidRDefault="009C1DBA" w:rsidP="001A1A7B">
      <w:pPr>
        <w:widowControl w:val="0"/>
        <w:tabs>
          <w:tab w:val="left" w:pos="360"/>
        </w:tabs>
        <w:autoSpaceDE w:val="0"/>
        <w:autoSpaceDN w:val="0"/>
        <w:adjustRightInd w:val="0"/>
        <w:ind w:left="360" w:hanging="360"/>
        <w:rPr>
          <w:rFonts w:ascii="Times New Roman" w:hAnsi="Times New Roman" w:cs="Tahoma"/>
          <w:sz w:val="20"/>
          <w:szCs w:val="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Tahoma"/>
          <w:sz w:val="20"/>
          <w:szCs w:val="26"/>
        </w:rPr>
      </w:pPr>
      <w:r w:rsidRPr="00FA0CAD">
        <w:rPr>
          <w:rFonts w:ascii="Times New Roman" w:hAnsi="Times New Roman" w:cs="Tahoma"/>
          <w:sz w:val="20"/>
        </w:rPr>
        <w:t xml:space="preserve">4 </w:t>
      </w:r>
      <w:r w:rsidR="001A1A7B">
        <w:rPr>
          <w:rFonts w:ascii="Times New Roman" w:hAnsi="Times New Roman" w:cs="Tahoma"/>
          <w:sz w:val="20"/>
        </w:rPr>
        <w:t xml:space="preserve"> </w:t>
      </w:r>
      <w:r w:rsidRPr="00FA0CAD">
        <w:rPr>
          <w:rFonts w:ascii="Times New Roman" w:hAnsi="Times New Roman" w:cs="Tahoma"/>
          <w:sz w:val="20"/>
        </w:rPr>
        <w:t xml:space="preserve">Fernandes-Taylor, S., Hyun, J.K., Reeder, R.N. &amp; Harris, A.H. (2011) Common statistical and research design problems in manuscripts submitted to high-impact medical journals. </w:t>
      </w:r>
      <w:r w:rsidRPr="00FA0CAD">
        <w:rPr>
          <w:rFonts w:ascii="Times New Roman" w:hAnsi="Times New Roman" w:cs="Tahoma"/>
          <w:i/>
          <w:sz w:val="20"/>
        </w:rPr>
        <w:t>BMC Research Notes</w:t>
      </w:r>
      <w:r w:rsidRPr="00FA0CAD">
        <w:rPr>
          <w:rFonts w:ascii="Times New Roman" w:hAnsi="Times New Roman" w:cs="Tahoma"/>
          <w:sz w:val="20"/>
        </w:rPr>
        <w:t xml:space="preserve">. </w:t>
      </w:r>
      <w:r w:rsidRPr="00FA0CAD">
        <w:rPr>
          <w:rFonts w:ascii="Times New Roman" w:hAnsi="Times New Roman" w:cs="Tahoma"/>
          <w:b/>
          <w:sz w:val="20"/>
        </w:rPr>
        <w:t>4</w:t>
      </w:r>
      <w:r w:rsidRPr="00FA0CAD">
        <w:rPr>
          <w:rFonts w:ascii="Times New Roman" w:hAnsi="Times New Roman" w:cs="Tahoma"/>
          <w:sz w:val="20"/>
        </w:rPr>
        <w:t xml:space="preserve"> 304.</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dstrike/>
          <w:sz w:val="20"/>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r w:rsidRPr="00FA0CAD">
        <w:rPr>
          <w:rFonts w:ascii="Times New Roman" w:hAnsi="Times New Roman"/>
          <w:sz w:val="20"/>
        </w:rPr>
        <w:t xml:space="preserve">5 </w:t>
      </w:r>
      <w:hyperlink r:id="rId39" w:history="1">
        <w:r w:rsidRPr="00FA0CAD">
          <w:rPr>
            <w:rFonts w:ascii="Times New Roman" w:hAnsi="Times New Roman" w:cs="Arial"/>
            <w:color w:val="262626"/>
            <w:sz w:val="20"/>
            <w:u w:color="262626"/>
          </w:rPr>
          <w:t>Bosker, T</w:t>
        </w:r>
      </w:hyperlink>
      <w:r w:rsidRPr="00FA0CAD">
        <w:rPr>
          <w:rFonts w:ascii="Times New Roman" w:hAnsi="Times New Roman"/>
          <w:sz w:val="20"/>
        </w:rPr>
        <w:t>.</w:t>
      </w:r>
      <w:r w:rsidRPr="00FA0CAD">
        <w:rPr>
          <w:rFonts w:ascii="Times New Roman" w:hAnsi="Times New Roman" w:cs="Arial"/>
          <w:sz w:val="20"/>
          <w:u w:color="262626"/>
        </w:rPr>
        <w:t xml:space="preserve">, </w:t>
      </w:r>
      <w:hyperlink r:id="rId40" w:history="1">
        <w:r w:rsidRPr="00FA0CAD">
          <w:rPr>
            <w:rFonts w:ascii="Times New Roman" w:hAnsi="Times New Roman" w:cs="Arial"/>
            <w:color w:val="262626"/>
            <w:sz w:val="20"/>
            <w:u w:color="262626"/>
          </w:rPr>
          <w:t>Mudge, J.F</w:t>
        </w:r>
      </w:hyperlink>
      <w:r w:rsidRPr="00FA0CAD">
        <w:rPr>
          <w:rFonts w:ascii="Times New Roman" w:hAnsi="Times New Roman"/>
          <w:sz w:val="20"/>
        </w:rPr>
        <w:t>.</w:t>
      </w:r>
      <w:r w:rsidRPr="00FA0CAD">
        <w:rPr>
          <w:rFonts w:ascii="Times New Roman" w:hAnsi="Times New Roman" w:cs="Arial"/>
          <w:sz w:val="20"/>
          <w:u w:color="262626"/>
        </w:rPr>
        <w:t xml:space="preserve"> &amp; </w:t>
      </w:r>
      <w:hyperlink r:id="rId41" w:history="1">
        <w:r w:rsidRPr="00FA0CAD">
          <w:rPr>
            <w:rFonts w:ascii="Times New Roman" w:hAnsi="Times New Roman" w:cs="Arial"/>
            <w:color w:val="262626"/>
            <w:sz w:val="20"/>
            <w:u w:color="262626"/>
          </w:rPr>
          <w:t>Munkittrick, K.R</w:t>
        </w:r>
      </w:hyperlink>
      <w:r w:rsidRPr="00FA0CAD">
        <w:rPr>
          <w:rFonts w:ascii="Times New Roman" w:hAnsi="Times New Roman" w:cs="Arial"/>
          <w:sz w:val="20"/>
          <w:u w:color="262626"/>
        </w:rPr>
        <w:t>. (</w:t>
      </w:r>
      <w:r w:rsidRPr="00FA0CAD">
        <w:rPr>
          <w:rFonts w:ascii="Times New Roman" w:hAnsi="Times New Roman" w:cs="Arial"/>
          <w:sz w:val="20"/>
          <w:szCs w:val="22"/>
          <w:u w:color="262626"/>
        </w:rPr>
        <w:t xml:space="preserve">2013) </w:t>
      </w:r>
      <w:r w:rsidRPr="00FA0CAD">
        <w:rPr>
          <w:rFonts w:ascii="Times New Roman" w:hAnsi="Times New Roman" w:cs="Arial"/>
          <w:bCs/>
          <w:sz w:val="20"/>
          <w:szCs w:val="32"/>
          <w:u w:color="262626"/>
        </w:rPr>
        <w:t xml:space="preserve">Statistical reporting deficiencies in environmental toxicology. </w:t>
      </w:r>
      <w:r w:rsidRPr="00FA0CAD">
        <w:rPr>
          <w:rFonts w:ascii="Times New Roman" w:hAnsi="Times New Roman" w:cs="Arial"/>
          <w:i/>
          <w:color w:val="262626"/>
          <w:sz w:val="20"/>
          <w:szCs w:val="22"/>
          <w:u w:color="262626"/>
        </w:rPr>
        <w:t>Environmental Toxicology and Chemistry</w:t>
      </w:r>
      <w:r w:rsidRPr="00FA0CAD">
        <w:rPr>
          <w:rFonts w:ascii="Times New Roman" w:hAnsi="Times New Roman" w:cs="Arial"/>
          <w:color w:val="262626"/>
          <w:sz w:val="20"/>
          <w:szCs w:val="22"/>
          <w:u w:color="262626"/>
        </w:rPr>
        <w:t>.</w:t>
      </w:r>
      <w:r w:rsidRPr="00FA0CAD">
        <w:rPr>
          <w:rFonts w:ascii="Times New Roman" w:hAnsi="Times New Roman" w:cs="Arial"/>
          <w:sz w:val="20"/>
          <w:szCs w:val="22"/>
          <w:u w:color="262626"/>
        </w:rPr>
        <w:t xml:space="preserve"> </w:t>
      </w:r>
      <w:r w:rsidRPr="00FA0CAD">
        <w:rPr>
          <w:rFonts w:ascii="Times New Roman" w:hAnsi="Times New Roman" w:cs="Arial"/>
          <w:b/>
          <w:sz w:val="20"/>
          <w:szCs w:val="22"/>
          <w:u w:color="262626"/>
        </w:rPr>
        <w:t>32</w:t>
      </w:r>
      <w:r w:rsidRPr="00FA0CAD">
        <w:rPr>
          <w:rFonts w:ascii="Times New Roman" w:hAnsi="Times New Roman" w:cs="Arial"/>
          <w:sz w:val="20"/>
          <w:szCs w:val="22"/>
          <w:u w:color="262626"/>
        </w:rPr>
        <w:t>(8) 1737-1739. doi: 10.1002/etc.2226. Epub 2013 Jun 6.</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Tahoma"/>
          <w:sz w:val="20"/>
          <w:szCs w:val="26"/>
        </w:rPr>
      </w:pPr>
      <w:r w:rsidRPr="00FA0CAD">
        <w:rPr>
          <w:rFonts w:ascii="Times New Roman" w:hAnsi="Times New Roman" w:cs="Tahoma"/>
          <w:sz w:val="20"/>
        </w:rPr>
        <w:t xml:space="preserve">6 Vesterinen, H.M., Egan, K., Deister, A., Schlattmann, P., Macleod, M.R. &amp; Dirnagl, U. (2011) Systematic survey of the design, statistical analysis, and reporting of studies published in the 2008 volume of the Journal of Cerebral Blood Flow and Metabolism. </w:t>
      </w:r>
      <w:r w:rsidRPr="00FA0CAD">
        <w:rPr>
          <w:rFonts w:ascii="Times New Roman" w:hAnsi="Times New Roman" w:cs="Tahoma"/>
          <w:i/>
          <w:sz w:val="20"/>
        </w:rPr>
        <w:t>Journal of Cerebral Blood Flow and Metabolism</w:t>
      </w:r>
      <w:r w:rsidRPr="00FA0CAD">
        <w:rPr>
          <w:rFonts w:ascii="Times New Roman" w:hAnsi="Times New Roman" w:cs="Tahoma"/>
          <w:sz w:val="20"/>
        </w:rPr>
        <w:t xml:space="preserve">. </w:t>
      </w:r>
      <w:r w:rsidRPr="00FA0CAD">
        <w:rPr>
          <w:rFonts w:ascii="Times New Roman" w:hAnsi="Times New Roman" w:cs="Tahoma"/>
          <w:b/>
          <w:sz w:val="20"/>
        </w:rPr>
        <w:t>31</w:t>
      </w:r>
      <w:r w:rsidRPr="00FA0CAD">
        <w:rPr>
          <w:rFonts w:ascii="Times New Roman" w:hAnsi="Times New Roman" w:cs="Tahoma"/>
          <w:sz w:val="20"/>
        </w:rPr>
        <w:t xml:space="preserve"> 1064-72. [Erratum in: </w:t>
      </w:r>
      <w:r w:rsidRPr="00FA0CAD">
        <w:rPr>
          <w:rFonts w:ascii="Times New Roman" w:hAnsi="Times New Roman" w:cs="Tahoma"/>
          <w:i/>
          <w:sz w:val="20"/>
        </w:rPr>
        <w:t>Journal of Cerebral Blood Flow and Metabolism.</w:t>
      </w:r>
      <w:r w:rsidRPr="00FA0CAD">
        <w:rPr>
          <w:rFonts w:ascii="Times New Roman" w:hAnsi="Times New Roman" w:cs="Tahoma"/>
          <w:sz w:val="20"/>
        </w:rPr>
        <w:t xml:space="preserve"> 2011 </w:t>
      </w:r>
      <w:r w:rsidRPr="00FA0CAD">
        <w:rPr>
          <w:rFonts w:ascii="Times New Roman" w:hAnsi="Times New Roman" w:cs="Tahoma"/>
          <w:b/>
          <w:sz w:val="20"/>
        </w:rPr>
        <w:t>31</w:t>
      </w:r>
      <w:r w:rsidRPr="00FA0CAD">
        <w:rPr>
          <w:rFonts w:ascii="Times New Roman" w:hAnsi="Times New Roman" w:cs="Tahoma"/>
          <w:sz w:val="20"/>
        </w:rPr>
        <w:t xml:space="preserve"> 1171.]</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r w:rsidRPr="00FA0CAD">
        <w:rPr>
          <w:rFonts w:ascii="Times New Roman" w:hAnsi="Times New Roman"/>
          <w:sz w:val="20"/>
        </w:rPr>
        <w:t xml:space="preserve">7 </w:t>
      </w:r>
      <w:r w:rsidRPr="00FA0CAD">
        <w:rPr>
          <w:rFonts w:ascii="Times New Roman" w:hAnsi="Times New Roman" w:cs="Arial"/>
          <w:color w:val="262626"/>
          <w:sz w:val="20"/>
          <w:u w:color="262626"/>
        </w:rPr>
        <w:t>Kim, J.S</w:t>
      </w:r>
      <w:r w:rsidRPr="00FA0CAD">
        <w:rPr>
          <w:rFonts w:ascii="Times New Roman" w:hAnsi="Times New Roman"/>
          <w:sz w:val="20"/>
        </w:rPr>
        <w:t>.</w:t>
      </w:r>
      <w:r w:rsidRPr="00FA0CAD">
        <w:rPr>
          <w:rFonts w:ascii="Times New Roman" w:hAnsi="Times New Roman" w:cs="Arial"/>
          <w:sz w:val="20"/>
          <w:u w:color="262626"/>
        </w:rPr>
        <w:t xml:space="preserve">, </w:t>
      </w:r>
      <w:hyperlink r:id="rId42" w:history="1">
        <w:r w:rsidRPr="00FA0CAD">
          <w:rPr>
            <w:rFonts w:ascii="Times New Roman" w:hAnsi="Times New Roman" w:cs="Arial"/>
            <w:color w:val="262626"/>
            <w:sz w:val="20"/>
            <w:u w:color="262626"/>
          </w:rPr>
          <w:t>Kim, D.K</w:t>
        </w:r>
      </w:hyperlink>
      <w:r w:rsidRPr="00FA0CAD">
        <w:rPr>
          <w:rFonts w:ascii="Times New Roman" w:hAnsi="Times New Roman"/>
          <w:sz w:val="20"/>
        </w:rPr>
        <w:t>.</w:t>
      </w:r>
      <w:r w:rsidRPr="00FA0CAD">
        <w:rPr>
          <w:rFonts w:ascii="Times New Roman" w:hAnsi="Times New Roman" w:cs="Arial"/>
          <w:sz w:val="20"/>
          <w:u w:color="262626"/>
        </w:rPr>
        <w:t xml:space="preserve">, </w:t>
      </w:r>
      <w:hyperlink r:id="rId43" w:history="1">
        <w:r w:rsidRPr="00FA0CAD">
          <w:rPr>
            <w:rFonts w:ascii="Times New Roman" w:hAnsi="Times New Roman" w:cs="Arial"/>
            <w:color w:val="262626"/>
            <w:sz w:val="20"/>
            <w:u w:color="262626"/>
          </w:rPr>
          <w:t>Hong, S.J</w:t>
        </w:r>
      </w:hyperlink>
      <w:r w:rsidRPr="00FA0CAD">
        <w:rPr>
          <w:rFonts w:ascii="Times New Roman" w:hAnsi="Times New Roman" w:cs="Arial"/>
          <w:sz w:val="20"/>
          <w:u w:color="262626"/>
        </w:rPr>
        <w:t xml:space="preserve">. (2011) </w:t>
      </w:r>
      <w:r w:rsidRPr="00FA0CAD">
        <w:rPr>
          <w:rFonts w:ascii="Times New Roman" w:hAnsi="Times New Roman" w:cs="Arial"/>
          <w:bCs/>
          <w:sz w:val="20"/>
          <w:szCs w:val="32"/>
          <w:u w:color="262626"/>
        </w:rPr>
        <w:t xml:space="preserve">Assessment of errors and misused statistics in dental research. </w:t>
      </w:r>
      <w:r w:rsidRPr="00FA0CAD">
        <w:rPr>
          <w:rFonts w:ascii="Times New Roman" w:hAnsi="Times New Roman" w:cs="Arial"/>
          <w:i/>
          <w:color w:val="262626"/>
          <w:sz w:val="20"/>
          <w:szCs w:val="22"/>
          <w:u w:color="262626"/>
        </w:rPr>
        <w:t>International Dental Journal</w:t>
      </w:r>
      <w:r w:rsidRPr="00FA0CAD">
        <w:rPr>
          <w:rFonts w:ascii="Times New Roman" w:hAnsi="Times New Roman" w:cs="Arial"/>
          <w:color w:val="262626"/>
          <w:sz w:val="20"/>
          <w:szCs w:val="22"/>
          <w:u w:color="262626"/>
        </w:rPr>
        <w:t xml:space="preserve">. </w:t>
      </w:r>
      <w:r w:rsidRPr="00FA0CAD">
        <w:rPr>
          <w:rFonts w:ascii="Times New Roman" w:hAnsi="Times New Roman" w:cs="Arial"/>
          <w:b/>
          <w:sz w:val="20"/>
          <w:szCs w:val="22"/>
          <w:u w:color="262626"/>
        </w:rPr>
        <w:t>61</w:t>
      </w:r>
      <w:r w:rsidRPr="00FA0CAD">
        <w:rPr>
          <w:rFonts w:ascii="Times New Roman" w:hAnsi="Times New Roman" w:cs="Arial"/>
          <w:sz w:val="20"/>
          <w:szCs w:val="22"/>
          <w:u w:color="262626"/>
        </w:rPr>
        <w:t xml:space="preserve"> 163-167. doi: 10.1111/j.1875-595X.2011.00037.x.</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Tahoma"/>
          <w:sz w:val="20"/>
          <w:szCs w:val="26"/>
        </w:rPr>
      </w:pPr>
      <w:r w:rsidRPr="00FA0CAD">
        <w:rPr>
          <w:rFonts w:ascii="Times New Roman" w:hAnsi="Times New Roman"/>
          <w:sz w:val="20"/>
          <w:szCs w:val="16"/>
        </w:rPr>
        <w:t>8</w:t>
      </w:r>
      <w:r w:rsidR="001A1A7B">
        <w:rPr>
          <w:rFonts w:ascii="Times New Roman" w:hAnsi="Times New Roman"/>
          <w:sz w:val="20"/>
          <w:szCs w:val="16"/>
        </w:rPr>
        <w:t xml:space="preserve"> </w:t>
      </w:r>
      <w:r w:rsidRPr="00FA0CAD">
        <w:rPr>
          <w:rFonts w:ascii="Times New Roman" w:hAnsi="Times New Roman"/>
          <w:sz w:val="20"/>
          <w:szCs w:val="16"/>
        </w:rPr>
        <w:t xml:space="preserve"> </w:t>
      </w:r>
      <w:r w:rsidRPr="00FA0CAD">
        <w:rPr>
          <w:rFonts w:ascii="Times New Roman" w:hAnsi="Times New Roman" w:cs="Tahoma"/>
          <w:sz w:val="20"/>
        </w:rPr>
        <w:t xml:space="preserve">Lee, H.J. &amp; Jung, S.K. (2011) The use of statistical methodology in articles in medical journals and suggestions for the quality improvement of the Pediatric Allergy and Respiratory Disease. </w:t>
      </w:r>
      <w:r w:rsidRPr="00FA0CAD">
        <w:rPr>
          <w:rFonts w:ascii="Times New Roman" w:hAnsi="Times New Roman" w:cs="Tahoma"/>
          <w:i/>
          <w:sz w:val="20"/>
        </w:rPr>
        <w:t>Pediatric Allergy and Respiratory Disease</w:t>
      </w:r>
      <w:r w:rsidRPr="00FA0CAD">
        <w:rPr>
          <w:rFonts w:ascii="Times New Roman" w:hAnsi="Times New Roman" w:cs="Tahoma"/>
          <w:sz w:val="20"/>
        </w:rPr>
        <w:t xml:space="preserve">. </w:t>
      </w:r>
      <w:r w:rsidRPr="00FA0CAD">
        <w:rPr>
          <w:rFonts w:ascii="Times New Roman" w:hAnsi="Times New Roman" w:cs="Tahoma"/>
          <w:b/>
          <w:sz w:val="20"/>
        </w:rPr>
        <w:t>21</w:t>
      </w:r>
      <w:r w:rsidRPr="00FA0CAD">
        <w:rPr>
          <w:rFonts w:ascii="Times New Roman" w:hAnsi="Times New Roman" w:cs="Tahoma"/>
          <w:sz w:val="20"/>
        </w:rPr>
        <w:t xml:space="preserve"> 144-155.</w:t>
      </w:r>
    </w:p>
    <w:p w:rsidR="00E32E27" w:rsidRPr="00FA0CAD" w:rsidRDefault="00E32E27" w:rsidP="001A1A7B">
      <w:pPr>
        <w:tabs>
          <w:tab w:val="left" w:pos="360"/>
        </w:tabs>
        <w:ind w:left="360" w:hanging="360"/>
        <w:rPr>
          <w:rFonts w:ascii="Times New Roman" w:hAnsi="Times New Roman"/>
          <w:sz w:val="20"/>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r w:rsidRPr="00FA0CAD">
        <w:rPr>
          <w:rFonts w:ascii="Times New Roman" w:hAnsi="Times New Roman"/>
          <w:sz w:val="20"/>
        </w:rPr>
        <w:t xml:space="preserve">9 </w:t>
      </w:r>
      <w:r w:rsidR="001A1A7B">
        <w:rPr>
          <w:rFonts w:ascii="Times New Roman" w:hAnsi="Times New Roman"/>
          <w:sz w:val="20"/>
        </w:rPr>
        <w:t xml:space="preserve"> </w:t>
      </w:r>
      <w:hyperlink r:id="rId44" w:history="1">
        <w:r w:rsidRPr="00FA0CAD">
          <w:rPr>
            <w:rFonts w:ascii="Times New Roman" w:hAnsi="Times New Roman" w:cs="Arial"/>
            <w:color w:val="262626"/>
            <w:sz w:val="20"/>
            <w:u w:color="262626"/>
          </w:rPr>
          <w:t>Yim, K.H</w:t>
        </w:r>
      </w:hyperlink>
      <w:r w:rsidRPr="00FA0CAD">
        <w:rPr>
          <w:rFonts w:ascii="Times New Roman" w:hAnsi="Times New Roman"/>
          <w:sz w:val="20"/>
        </w:rPr>
        <w:t>.</w:t>
      </w:r>
      <w:r w:rsidRPr="00FA0CAD">
        <w:rPr>
          <w:rFonts w:ascii="Times New Roman" w:hAnsi="Times New Roman" w:cs="Arial"/>
          <w:sz w:val="20"/>
          <w:u w:color="262626"/>
        </w:rPr>
        <w:t xml:space="preserve">, </w:t>
      </w:r>
      <w:hyperlink r:id="rId45" w:history="1">
        <w:r w:rsidRPr="00FA0CAD">
          <w:rPr>
            <w:rFonts w:ascii="Times New Roman" w:hAnsi="Times New Roman" w:cs="Arial"/>
            <w:color w:val="262626"/>
            <w:sz w:val="20"/>
            <w:u w:color="262626"/>
          </w:rPr>
          <w:t>Nahm, F.S</w:t>
        </w:r>
      </w:hyperlink>
      <w:r w:rsidRPr="00FA0CAD">
        <w:rPr>
          <w:rFonts w:ascii="Times New Roman" w:hAnsi="Times New Roman"/>
          <w:sz w:val="20"/>
        </w:rPr>
        <w:t>.</w:t>
      </w:r>
      <w:r w:rsidRPr="00FA0CAD">
        <w:rPr>
          <w:rFonts w:ascii="Times New Roman" w:hAnsi="Times New Roman" w:cs="Arial"/>
          <w:sz w:val="20"/>
          <w:u w:color="262626"/>
        </w:rPr>
        <w:t xml:space="preserve">, </w:t>
      </w:r>
      <w:hyperlink r:id="rId46" w:history="1">
        <w:r w:rsidRPr="00FA0CAD">
          <w:rPr>
            <w:rFonts w:ascii="Times New Roman" w:hAnsi="Times New Roman" w:cs="Arial"/>
            <w:color w:val="262626"/>
            <w:sz w:val="20"/>
            <w:u w:color="262626"/>
          </w:rPr>
          <w:t>Han, K.A</w:t>
        </w:r>
      </w:hyperlink>
      <w:r w:rsidRPr="00FA0CAD">
        <w:rPr>
          <w:rFonts w:ascii="Times New Roman" w:hAnsi="Times New Roman"/>
          <w:sz w:val="20"/>
        </w:rPr>
        <w:t>.</w:t>
      </w:r>
      <w:r w:rsidRPr="00FA0CAD">
        <w:rPr>
          <w:rFonts w:ascii="Times New Roman" w:hAnsi="Times New Roman" w:cs="Arial"/>
          <w:sz w:val="20"/>
          <w:u w:color="262626"/>
        </w:rPr>
        <w:t xml:space="preserve"> &amp; </w:t>
      </w:r>
      <w:hyperlink r:id="rId47" w:history="1">
        <w:r w:rsidRPr="00FA0CAD">
          <w:rPr>
            <w:rFonts w:ascii="Times New Roman" w:hAnsi="Times New Roman" w:cs="Arial"/>
            <w:color w:val="262626"/>
            <w:sz w:val="20"/>
            <w:u w:color="262626"/>
          </w:rPr>
          <w:t>Park, S.Y</w:t>
        </w:r>
      </w:hyperlink>
      <w:r w:rsidRPr="00FA0CAD">
        <w:rPr>
          <w:rFonts w:ascii="Times New Roman" w:hAnsi="Times New Roman" w:cs="Arial"/>
          <w:sz w:val="20"/>
          <w:u w:color="262626"/>
        </w:rPr>
        <w:t xml:space="preserve">. (2010) </w:t>
      </w:r>
      <w:r w:rsidRPr="00FA0CAD">
        <w:rPr>
          <w:rFonts w:ascii="Times New Roman" w:hAnsi="Times New Roman" w:cs="Arial"/>
          <w:bCs/>
          <w:sz w:val="20"/>
          <w:szCs w:val="32"/>
          <w:u w:color="262626"/>
        </w:rPr>
        <w:t xml:space="preserve">Analysis of statistical methods and errors in the articles published in the Korean Journal of Pain. </w:t>
      </w:r>
      <w:r w:rsidRPr="00FA0CAD">
        <w:rPr>
          <w:rFonts w:ascii="Times New Roman" w:hAnsi="Times New Roman" w:cs="Arial"/>
          <w:i/>
          <w:color w:val="262626"/>
          <w:sz w:val="20"/>
          <w:szCs w:val="22"/>
          <w:u w:color="262626"/>
        </w:rPr>
        <w:t>Korean Journal of Pain</w:t>
      </w:r>
      <w:r w:rsidRPr="00FA0CAD">
        <w:rPr>
          <w:rFonts w:ascii="Times New Roman" w:hAnsi="Times New Roman" w:cs="Arial"/>
          <w:color w:val="262626"/>
          <w:sz w:val="20"/>
          <w:szCs w:val="22"/>
          <w:u w:color="262626"/>
        </w:rPr>
        <w:t>.</w:t>
      </w:r>
      <w:r w:rsidRPr="00FA0CAD">
        <w:rPr>
          <w:rFonts w:ascii="Times New Roman" w:hAnsi="Times New Roman" w:cs="Arial"/>
          <w:sz w:val="20"/>
          <w:szCs w:val="22"/>
          <w:u w:color="262626"/>
        </w:rPr>
        <w:t xml:space="preserve"> </w:t>
      </w:r>
      <w:r w:rsidRPr="00FA0CAD">
        <w:rPr>
          <w:rFonts w:ascii="Times New Roman" w:hAnsi="Times New Roman" w:cs="Arial"/>
          <w:b/>
          <w:sz w:val="20"/>
          <w:szCs w:val="22"/>
          <w:u w:color="262626"/>
        </w:rPr>
        <w:t>23</w:t>
      </w:r>
      <w:r w:rsidRPr="00FA0CAD">
        <w:rPr>
          <w:rFonts w:ascii="Times New Roman" w:hAnsi="Times New Roman" w:cs="Arial"/>
          <w:sz w:val="20"/>
          <w:szCs w:val="22"/>
          <w:u w:color="262626"/>
        </w:rPr>
        <w:t xml:space="preserve"> 35-41. doi: 10.3344/kjp.2010.23.1.35. Epub 2010 Mar 10.</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r w:rsidRPr="00FA0CAD">
        <w:rPr>
          <w:rFonts w:ascii="Times New Roman" w:hAnsi="Times New Roman"/>
          <w:sz w:val="20"/>
        </w:rPr>
        <w:t xml:space="preserve">10 </w:t>
      </w:r>
      <w:hyperlink r:id="rId48" w:history="1">
        <w:r w:rsidRPr="00FA0CAD">
          <w:rPr>
            <w:rFonts w:ascii="Times New Roman" w:hAnsi="Times New Roman" w:cs="Arial"/>
            <w:color w:val="262626"/>
            <w:sz w:val="20"/>
            <w:u w:color="262626"/>
          </w:rPr>
          <w:t>Al-Benna, S</w:t>
        </w:r>
      </w:hyperlink>
      <w:r w:rsidRPr="00FA0CAD">
        <w:rPr>
          <w:rFonts w:ascii="Times New Roman" w:hAnsi="Times New Roman"/>
          <w:sz w:val="20"/>
        </w:rPr>
        <w:t>.</w:t>
      </w:r>
      <w:r w:rsidRPr="00FA0CAD">
        <w:rPr>
          <w:rFonts w:ascii="Times New Roman" w:hAnsi="Times New Roman" w:cs="Arial"/>
          <w:sz w:val="20"/>
          <w:u w:color="262626"/>
        </w:rPr>
        <w:t xml:space="preserve">, </w:t>
      </w:r>
      <w:hyperlink r:id="rId49" w:history="1">
        <w:r w:rsidRPr="00FA0CAD">
          <w:rPr>
            <w:rFonts w:ascii="Times New Roman" w:hAnsi="Times New Roman" w:cs="Arial"/>
            <w:color w:val="262626"/>
            <w:sz w:val="20"/>
            <w:u w:color="262626"/>
          </w:rPr>
          <w:t>Al-Ajam, Y</w:t>
        </w:r>
      </w:hyperlink>
      <w:r w:rsidRPr="00FA0CAD">
        <w:rPr>
          <w:rFonts w:ascii="Times New Roman" w:hAnsi="Times New Roman" w:cs="Arial"/>
          <w:sz w:val="20"/>
          <w:u w:color="262626"/>
        </w:rPr>
        <w:t xml:space="preserve">. </w:t>
      </w:r>
      <w:hyperlink r:id="rId50" w:history="1">
        <w:r w:rsidRPr="00FA0CAD">
          <w:rPr>
            <w:rFonts w:ascii="Times New Roman" w:hAnsi="Times New Roman" w:cs="Arial"/>
            <w:color w:val="262626"/>
            <w:sz w:val="20"/>
            <w:u w:color="262626"/>
          </w:rPr>
          <w:t>Way, B</w:t>
        </w:r>
      </w:hyperlink>
      <w:r w:rsidRPr="00FA0CAD">
        <w:rPr>
          <w:rFonts w:ascii="Times New Roman" w:hAnsi="Times New Roman"/>
          <w:sz w:val="20"/>
        </w:rPr>
        <w:t>.</w:t>
      </w:r>
      <w:r w:rsidRPr="00FA0CAD">
        <w:rPr>
          <w:rFonts w:ascii="Times New Roman" w:hAnsi="Times New Roman" w:cs="Arial"/>
          <w:sz w:val="20"/>
          <w:u w:color="262626"/>
        </w:rPr>
        <w:t xml:space="preserve"> &amp; </w:t>
      </w:r>
      <w:hyperlink r:id="rId51" w:history="1">
        <w:r w:rsidRPr="00FA0CAD">
          <w:rPr>
            <w:rFonts w:ascii="Times New Roman" w:hAnsi="Times New Roman" w:cs="Arial"/>
            <w:color w:val="262626"/>
            <w:sz w:val="20"/>
            <w:u w:color="262626"/>
          </w:rPr>
          <w:t>Steinstraesser, L</w:t>
        </w:r>
      </w:hyperlink>
      <w:r w:rsidRPr="00FA0CAD">
        <w:rPr>
          <w:rFonts w:ascii="Times New Roman" w:hAnsi="Times New Roman" w:cs="Arial"/>
          <w:sz w:val="20"/>
          <w:u w:color="262626"/>
        </w:rPr>
        <w:t xml:space="preserve">. (2010) </w:t>
      </w:r>
      <w:r w:rsidRPr="00FA0CAD">
        <w:rPr>
          <w:rFonts w:ascii="Times New Roman" w:hAnsi="Times New Roman" w:cs="Arial"/>
          <w:bCs/>
          <w:sz w:val="20"/>
          <w:szCs w:val="32"/>
          <w:u w:color="262626"/>
        </w:rPr>
        <w:t xml:space="preserve">Descriptive and inferential statistical methods used in burns research. </w:t>
      </w:r>
      <w:r w:rsidRPr="00FA0CAD">
        <w:rPr>
          <w:rFonts w:ascii="Times New Roman" w:hAnsi="Times New Roman" w:cs="Arial"/>
          <w:i/>
          <w:color w:val="262626"/>
          <w:sz w:val="20"/>
          <w:szCs w:val="22"/>
          <w:u w:color="262626"/>
        </w:rPr>
        <w:t>Burns</w:t>
      </w:r>
      <w:r w:rsidRPr="00FA0CAD">
        <w:rPr>
          <w:rFonts w:ascii="Times New Roman" w:hAnsi="Times New Roman" w:cs="Arial"/>
          <w:color w:val="262626"/>
          <w:sz w:val="20"/>
          <w:szCs w:val="22"/>
          <w:u w:color="262626"/>
        </w:rPr>
        <w:t>.</w:t>
      </w:r>
      <w:r w:rsidRPr="00FA0CAD">
        <w:rPr>
          <w:rFonts w:ascii="Times New Roman" w:hAnsi="Times New Roman" w:cs="Arial"/>
          <w:sz w:val="20"/>
          <w:szCs w:val="22"/>
          <w:u w:color="262626"/>
        </w:rPr>
        <w:t xml:space="preserve"> </w:t>
      </w:r>
      <w:r w:rsidRPr="00FA0CAD">
        <w:rPr>
          <w:rFonts w:ascii="Times New Roman" w:hAnsi="Times New Roman" w:cs="Arial"/>
          <w:b/>
          <w:sz w:val="20"/>
          <w:szCs w:val="22"/>
          <w:u w:color="262626"/>
        </w:rPr>
        <w:t>36</w:t>
      </w:r>
      <w:r w:rsidRPr="00FA0CAD">
        <w:rPr>
          <w:rFonts w:ascii="Times New Roman" w:hAnsi="Times New Roman" w:cs="Arial"/>
          <w:sz w:val="20"/>
          <w:szCs w:val="22"/>
          <w:u w:color="262626"/>
        </w:rPr>
        <w:t>(3) 343-346. doi: 10.1016/j.burns.2009.04.030. Epub 2009 Jun 21.</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r w:rsidRPr="00FA0CAD">
        <w:rPr>
          <w:rFonts w:ascii="Times New Roman" w:hAnsi="Times New Roman"/>
          <w:sz w:val="20"/>
        </w:rPr>
        <w:t xml:space="preserve">11 </w:t>
      </w:r>
      <w:hyperlink r:id="rId52" w:history="1">
        <w:r w:rsidRPr="00FA0CAD">
          <w:rPr>
            <w:rFonts w:ascii="Times New Roman" w:hAnsi="Times New Roman" w:cs="Arial"/>
            <w:color w:val="262626"/>
            <w:sz w:val="20"/>
            <w:u w:color="262626"/>
          </w:rPr>
          <w:t>Robinson, P.M</w:t>
        </w:r>
      </w:hyperlink>
      <w:r w:rsidRPr="00FA0CAD">
        <w:rPr>
          <w:rFonts w:ascii="Times New Roman" w:hAnsi="Times New Roman"/>
          <w:sz w:val="20"/>
        </w:rPr>
        <w:t>.</w:t>
      </w:r>
      <w:r w:rsidRPr="00FA0CAD">
        <w:rPr>
          <w:rFonts w:ascii="Times New Roman" w:hAnsi="Times New Roman" w:cs="Arial"/>
          <w:sz w:val="20"/>
          <w:u w:color="262626"/>
        </w:rPr>
        <w:t xml:space="preserve">, </w:t>
      </w:r>
      <w:hyperlink r:id="rId53" w:history="1">
        <w:r w:rsidRPr="00FA0CAD">
          <w:rPr>
            <w:rFonts w:ascii="Times New Roman" w:hAnsi="Times New Roman" w:cs="Arial"/>
            <w:color w:val="262626"/>
            <w:sz w:val="20"/>
            <w:u w:color="262626"/>
          </w:rPr>
          <w:t>Menakuru, S</w:t>
        </w:r>
      </w:hyperlink>
      <w:r w:rsidRPr="00FA0CAD">
        <w:rPr>
          <w:rFonts w:ascii="Times New Roman" w:hAnsi="Times New Roman"/>
          <w:sz w:val="20"/>
        </w:rPr>
        <w:t>.</w:t>
      </w:r>
      <w:r w:rsidRPr="00FA0CAD">
        <w:rPr>
          <w:rFonts w:ascii="Times New Roman" w:hAnsi="Times New Roman" w:cs="Arial"/>
          <w:sz w:val="20"/>
          <w:u w:color="262626"/>
        </w:rPr>
        <w:t xml:space="preserve">, </w:t>
      </w:r>
      <w:hyperlink r:id="rId54" w:history="1">
        <w:r w:rsidRPr="00FA0CAD">
          <w:rPr>
            <w:rFonts w:ascii="Times New Roman" w:hAnsi="Times New Roman" w:cs="Arial"/>
            <w:color w:val="262626"/>
            <w:sz w:val="20"/>
            <w:u w:color="262626"/>
          </w:rPr>
          <w:t>Reed, M.W</w:t>
        </w:r>
      </w:hyperlink>
      <w:r w:rsidRPr="00FA0CAD">
        <w:rPr>
          <w:rFonts w:ascii="Times New Roman" w:hAnsi="Times New Roman"/>
          <w:sz w:val="20"/>
        </w:rPr>
        <w:t>.</w:t>
      </w:r>
      <w:r w:rsidRPr="00FA0CAD">
        <w:rPr>
          <w:rFonts w:ascii="Times New Roman" w:hAnsi="Times New Roman" w:cs="Arial"/>
          <w:sz w:val="20"/>
          <w:u w:color="262626"/>
        </w:rPr>
        <w:t xml:space="preserve"> &amp; </w:t>
      </w:r>
      <w:hyperlink r:id="rId55" w:history="1">
        <w:r w:rsidRPr="00FA0CAD">
          <w:rPr>
            <w:rFonts w:ascii="Times New Roman" w:hAnsi="Times New Roman" w:cs="Arial"/>
            <w:color w:val="262626"/>
            <w:sz w:val="20"/>
            <w:u w:color="262626"/>
          </w:rPr>
          <w:t>Balasubramanian, S.P</w:t>
        </w:r>
      </w:hyperlink>
      <w:r w:rsidRPr="00FA0CAD">
        <w:rPr>
          <w:rFonts w:ascii="Times New Roman" w:hAnsi="Times New Roman" w:cs="Arial"/>
          <w:sz w:val="20"/>
          <w:u w:color="262626"/>
        </w:rPr>
        <w:t>. (</w:t>
      </w:r>
      <w:r w:rsidRPr="00FA0CAD">
        <w:rPr>
          <w:rFonts w:ascii="Times New Roman" w:hAnsi="Times New Roman" w:cs="Arial"/>
          <w:sz w:val="20"/>
          <w:szCs w:val="22"/>
          <w:u w:color="262626"/>
        </w:rPr>
        <w:t xml:space="preserve">2009) </w:t>
      </w:r>
      <w:r w:rsidRPr="00FA0CAD">
        <w:rPr>
          <w:rFonts w:ascii="Times New Roman" w:hAnsi="Times New Roman" w:cs="Arial"/>
          <w:bCs/>
          <w:sz w:val="20"/>
          <w:szCs w:val="32"/>
          <w:u w:color="262626"/>
        </w:rPr>
        <w:t xml:space="preserve">Description and reporting of surgical data—scope for improvement? </w:t>
      </w:r>
      <w:r w:rsidRPr="00FA0CAD">
        <w:rPr>
          <w:rFonts w:ascii="Times New Roman" w:hAnsi="Times New Roman" w:cs="Arial"/>
          <w:i/>
          <w:color w:val="262626"/>
          <w:sz w:val="20"/>
          <w:szCs w:val="22"/>
          <w:u w:color="262626"/>
        </w:rPr>
        <w:t>Surgeon</w:t>
      </w:r>
      <w:r w:rsidRPr="00FA0CAD">
        <w:rPr>
          <w:rFonts w:ascii="Times New Roman" w:hAnsi="Times New Roman" w:cs="Arial"/>
          <w:color w:val="262626"/>
          <w:sz w:val="20"/>
          <w:szCs w:val="22"/>
          <w:u w:color="262626"/>
        </w:rPr>
        <w:t>.</w:t>
      </w:r>
      <w:r w:rsidRPr="00FA0CAD">
        <w:rPr>
          <w:rFonts w:ascii="Times New Roman" w:hAnsi="Times New Roman" w:cs="Arial"/>
          <w:sz w:val="20"/>
          <w:szCs w:val="22"/>
          <w:u w:color="262626"/>
        </w:rPr>
        <w:t xml:space="preserve"> </w:t>
      </w:r>
      <w:r w:rsidRPr="00FA0CAD">
        <w:rPr>
          <w:rFonts w:ascii="Times New Roman" w:hAnsi="Times New Roman" w:cs="Arial"/>
          <w:b/>
          <w:sz w:val="20"/>
          <w:szCs w:val="22"/>
          <w:u w:color="262626"/>
        </w:rPr>
        <w:t>7</w:t>
      </w:r>
      <w:r w:rsidRPr="00FA0CAD">
        <w:rPr>
          <w:rFonts w:ascii="Times New Roman" w:hAnsi="Times New Roman" w:cs="Arial"/>
          <w:sz w:val="20"/>
          <w:szCs w:val="22"/>
          <w:u w:color="262626"/>
        </w:rPr>
        <w:t>(1) 6-9.</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r w:rsidRPr="00FA0CAD">
        <w:rPr>
          <w:rFonts w:ascii="Times New Roman" w:hAnsi="Times New Roman"/>
          <w:sz w:val="20"/>
        </w:rPr>
        <w:t xml:space="preserve">12 </w:t>
      </w:r>
      <w:hyperlink r:id="rId56" w:history="1">
        <w:r w:rsidRPr="00FA0CAD">
          <w:rPr>
            <w:rFonts w:ascii="Times New Roman" w:hAnsi="Times New Roman" w:cs="Arial"/>
            <w:color w:val="262626"/>
            <w:sz w:val="20"/>
            <w:u w:color="262626"/>
          </w:rPr>
          <w:t>Afshar, K</w:t>
        </w:r>
      </w:hyperlink>
      <w:r w:rsidRPr="00FA0CAD">
        <w:rPr>
          <w:rFonts w:ascii="Times New Roman" w:hAnsi="Times New Roman"/>
          <w:sz w:val="20"/>
        </w:rPr>
        <w:t>.</w:t>
      </w:r>
      <w:r w:rsidRPr="00FA0CAD">
        <w:rPr>
          <w:rFonts w:ascii="Times New Roman" w:hAnsi="Times New Roman" w:cs="Arial"/>
          <w:sz w:val="20"/>
          <w:u w:color="262626"/>
        </w:rPr>
        <w:t xml:space="preserve">, </w:t>
      </w:r>
      <w:hyperlink r:id="rId57" w:history="1">
        <w:r w:rsidRPr="00FA0CAD">
          <w:rPr>
            <w:rFonts w:ascii="Times New Roman" w:hAnsi="Times New Roman" w:cs="Arial"/>
            <w:color w:val="262626"/>
            <w:sz w:val="20"/>
            <w:u w:color="262626"/>
          </w:rPr>
          <w:t>Jafari, S</w:t>
        </w:r>
      </w:hyperlink>
      <w:r w:rsidRPr="00FA0CAD">
        <w:rPr>
          <w:rFonts w:ascii="Times New Roman" w:hAnsi="Times New Roman"/>
          <w:sz w:val="20"/>
        </w:rPr>
        <w:t>.</w:t>
      </w:r>
      <w:r w:rsidRPr="00FA0CAD">
        <w:rPr>
          <w:rFonts w:ascii="Times New Roman" w:hAnsi="Times New Roman" w:cs="Arial"/>
          <w:sz w:val="20"/>
          <w:u w:color="262626"/>
        </w:rPr>
        <w:t xml:space="preserve">, </w:t>
      </w:r>
      <w:hyperlink r:id="rId58" w:history="1">
        <w:r w:rsidRPr="00FA0CAD">
          <w:rPr>
            <w:rFonts w:ascii="Times New Roman" w:hAnsi="Times New Roman" w:cs="Arial"/>
            <w:color w:val="262626"/>
            <w:sz w:val="20"/>
            <w:u w:color="262626"/>
          </w:rPr>
          <w:t>Seth, A</w:t>
        </w:r>
      </w:hyperlink>
      <w:r w:rsidRPr="00FA0CAD">
        <w:rPr>
          <w:rFonts w:ascii="Times New Roman" w:hAnsi="Times New Roman"/>
          <w:sz w:val="20"/>
        </w:rPr>
        <w:t>.</w:t>
      </w:r>
      <w:r w:rsidRPr="00FA0CAD">
        <w:rPr>
          <w:rFonts w:ascii="Times New Roman" w:hAnsi="Times New Roman" w:cs="Arial"/>
          <w:sz w:val="20"/>
          <w:u w:color="262626"/>
        </w:rPr>
        <w:t xml:space="preserve">, </w:t>
      </w:r>
      <w:hyperlink r:id="rId59" w:history="1">
        <w:r w:rsidRPr="00FA0CAD">
          <w:rPr>
            <w:rFonts w:ascii="Times New Roman" w:hAnsi="Times New Roman" w:cs="Arial"/>
            <w:color w:val="262626"/>
            <w:sz w:val="20"/>
            <w:u w:color="262626"/>
          </w:rPr>
          <w:t>Lee, J.K</w:t>
        </w:r>
      </w:hyperlink>
      <w:r w:rsidRPr="00FA0CAD">
        <w:rPr>
          <w:rFonts w:ascii="Times New Roman" w:hAnsi="Times New Roman"/>
          <w:sz w:val="20"/>
        </w:rPr>
        <w:t>.</w:t>
      </w:r>
      <w:r w:rsidRPr="00FA0CAD">
        <w:rPr>
          <w:rFonts w:ascii="Times New Roman" w:hAnsi="Times New Roman" w:cs="Arial"/>
          <w:sz w:val="20"/>
          <w:u w:color="262626"/>
        </w:rPr>
        <w:t xml:space="preserve"> &amp; </w:t>
      </w:r>
      <w:hyperlink r:id="rId60" w:history="1">
        <w:r w:rsidRPr="00FA0CAD">
          <w:rPr>
            <w:rFonts w:ascii="Times New Roman" w:hAnsi="Times New Roman" w:cs="Arial"/>
            <w:color w:val="262626"/>
            <w:sz w:val="20"/>
            <w:u w:color="262626"/>
          </w:rPr>
          <w:t>MacNeily, A.E</w:t>
        </w:r>
      </w:hyperlink>
      <w:r w:rsidRPr="00FA0CAD">
        <w:rPr>
          <w:rFonts w:ascii="Times New Roman" w:hAnsi="Times New Roman" w:cs="Arial"/>
          <w:sz w:val="20"/>
          <w:u w:color="262626"/>
        </w:rPr>
        <w:t>. (</w:t>
      </w:r>
      <w:r w:rsidRPr="00FA0CAD">
        <w:rPr>
          <w:rFonts w:ascii="Times New Roman" w:hAnsi="Times New Roman" w:cs="Arial"/>
          <w:sz w:val="20"/>
          <w:szCs w:val="22"/>
          <w:u w:color="262626"/>
        </w:rPr>
        <w:t xml:space="preserve">2009) </w:t>
      </w:r>
      <w:r w:rsidRPr="00FA0CAD">
        <w:rPr>
          <w:rFonts w:ascii="Times New Roman" w:hAnsi="Times New Roman" w:cs="Arial"/>
          <w:bCs/>
          <w:sz w:val="20"/>
          <w:szCs w:val="32"/>
          <w:u w:color="262626"/>
        </w:rPr>
        <w:t xml:space="preserve">Publications by the American Academy of Pediatrics Section on Urology: the quality of research design and statistical methodology. </w:t>
      </w:r>
      <w:r w:rsidRPr="00FA0CAD">
        <w:rPr>
          <w:rFonts w:ascii="Times New Roman" w:hAnsi="Times New Roman" w:cs="Arial"/>
          <w:bCs/>
          <w:i/>
          <w:sz w:val="20"/>
          <w:szCs w:val="32"/>
          <w:u w:color="262626"/>
        </w:rPr>
        <w:t>Journal</w:t>
      </w:r>
      <w:r w:rsidRPr="00FA0CAD">
        <w:rPr>
          <w:rFonts w:ascii="Times New Roman" w:hAnsi="Times New Roman" w:cs="Arial"/>
          <w:i/>
          <w:color w:val="262626"/>
          <w:sz w:val="20"/>
          <w:szCs w:val="22"/>
          <w:u w:color="262626"/>
        </w:rPr>
        <w:t xml:space="preserve"> of Urology</w:t>
      </w:r>
      <w:r w:rsidRPr="00FA0CAD">
        <w:rPr>
          <w:rFonts w:ascii="Times New Roman" w:hAnsi="Times New Roman" w:cs="Arial"/>
          <w:color w:val="262626"/>
          <w:sz w:val="20"/>
          <w:szCs w:val="22"/>
          <w:u w:color="262626"/>
        </w:rPr>
        <w:t>.</w:t>
      </w:r>
      <w:r w:rsidRPr="00FA0CAD">
        <w:rPr>
          <w:rFonts w:ascii="Times New Roman" w:hAnsi="Times New Roman" w:cs="Arial"/>
          <w:sz w:val="20"/>
          <w:szCs w:val="22"/>
          <w:u w:color="262626"/>
        </w:rPr>
        <w:t xml:space="preserve"> </w:t>
      </w:r>
      <w:r w:rsidRPr="00FA0CAD">
        <w:rPr>
          <w:rFonts w:ascii="Times New Roman" w:hAnsi="Times New Roman" w:cs="Arial"/>
          <w:b/>
          <w:sz w:val="20"/>
          <w:szCs w:val="22"/>
          <w:u w:color="262626"/>
        </w:rPr>
        <w:t>182</w:t>
      </w:r>
      <w:r w:rsidRPr="00FA0CAD">
        <w:rPr>
          <w:rFonts w:ascii="Times New Roman" w:hAnsi="Times New Roman" w:cs="Arial"/>
          <w:sz w:val="20"/>
          <w:szCs w:val="22"/>
          <w:u w:color="262626"/>
        </w:rPr>
        <w:t>(4 Suppl) 1906-1910. doi: 10.1016/j.juro.2009.02.066. Epub 2009 Aug 20.</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r w:rsidRPr="00FA0CAD">
        <w:rPr>
          <w:rFonts w:ascii="Times New Roman" w:hAnsi="Times New Roman"/>
          <w:sz w:val="20"/>
        </w:rPr>
        <w:t xml:space="preserve">13 </w:t>
      </w:r>
      <w:hyperlink r:id="rId61" w:history="1">
        <w:r w:rsidRPr="00FA0CAD">
          <w:rPr>
            <w:rFonts w:ascii="Times New Roman" w:hAnsi="Times New Roman" w:cs="Arial"/>
            <w:color w:val="262626"/>
            <w:sz w:val="20"/>
            <w:u w:color="262626"/>
          </w:rPr>
          <w:t>Barbosa, F.T</w:t>
        </w:r>
      </w:hyperlink>
      <w:r w:rsidRPr="00FA0CAD">
        <w:rPr>
          <w:rFonts w:ascii="Times New Roman" w:hAnsi="Times New Roman"/>
          <w:sz w:val="20"/>
        </w:rPr>
        <w:t>.</w:t>
      </w:r>
      <w:r w:rsidRPr="00FA0CAD">
        <w:rPr>
          <w:rFonts w:ascii="Times New Roman" w:hAnsi="Times New Roman" w:cs="Arial"/>
          <w:sz w:val="20"/>
          <w:u w:color="262626"/>
        </w:rPr>
        <w:t xml:space="preserve"> &amp; </w:t>
      </w:r>
      <w:hyperlink r:id="rId62" w:history="1">
        <w:r w:rsidRPr="00FA0CAD">
          <w:rPr>
            <w:rFonts w:ascii="Times New Roman" w:hAnsi="Times New Roman" w:cs="Arial"/>
            <w:color w:val="262626"/>
            <w:sz w:val="20"/>
            <w:u w:color="262626"/>
          </w:rPr>
          <w:t>de Souza, D.A</w:t>
        </w:r>
      </w:hyperlink>
      <w:r w:rsidRPr="00FA0CAD">
        <w:rPr>
          <w:rFonts w:ascii="Times New Roman" w:hAnsi="Times New Roman" w:cs="Arial"/>
          <w:sz w:val="20"/>
          <w:u w:color="262626"/>
        </w:rPr>
        <w:t xml:space="preserve">. (2010) </w:t>
      </w:r>
      <w:r w:rsidRPr="00FA0CAD">
        <w:rPr>
          <w:rFonts w:ascii="Times New Roman" w:hAnsi="Times New Roman" w:cs="Arial"/>
          <w:bCs/>
          <w:sz w:val="20"/>
          <w:szCs w:val="32"/>
          <w:u w:color="262626"/>
        </w:rPr>
        <w:t xml:space="preserve">Frequency of the adequate use of statistical tests of hypothesis in original articles published in the Revista Brasileira de Anestesiologia between January 2008 and December 2009. </w:t>
      </w:r>
      <w:r w:rsidRPr="00FA0CAD">
        <w:rPr>
          <w:rFonts w:ascii="Times New Roman" w:hAnsi="Times New Roman" w:cs="Arial"/>
          <w:bCs/>
          <w:i/>
          <w:sz w:val="20"/>
          <w:szCs w:val="32"/>
          <w:u w:color="262626"/>
        </w:rPr>
        <w:t>Revista Brasileira de Anestesiologia</w:t>
      </w:r>
      <w:r w:rsidRPr="00FA0CAD">
        <w:rPr>
          <w:rFonts w:ascii="Times New Roman" w:hAnsi="Times New Roman" w:cs="Arial"/>
          <w:color w:val="262626"/>
          <w:sz w:val="20"/>
          <w:szCs w:val="22"/>
          <w:u w:color="262626"/>
        </w:rPr>
        <w:t>.</w:t>
      </w:r>
      <w:r w:rsidRPr="00FA0CAD">
        <w:rPr>
          <w:rFonts w:ascii="Times New Roman" w:hAnsi="Times New Roman" w:cs="Arial"/>
          <w:sz w:val="20"/>
          <w:szCs w:val="22"/>
          <w:u w:color="262626"/>
        </w:rPr>
        <w:t xml:space="preserve"> </w:t>
      </w:r>
      <w:r w:rsidRPr="00FA0CAD">
        <w:rPr>
          <w:rFonts w:ascii="Times New Roman" w:hAnsi="Times New Roman" w:cs="Arial"/>
          <w:b/>
          <w:sz w:val="20"/>
          <w:szCs w:val="22"/>
          <w:u w:color="262626"/>
        </w:rPr>
        <w:t>60</w:t>
      </w:r>
      <w:r w:rsidRPr="00FA0CAD">
        <w:rPr>
          <w:rFonts w:ascii="Times New Roman" w:hAnsi="Times New Roman" w:cs="Arial"/>
          <w:sz w:val="20"/>
          <w:szCs w:val="22"/>
          <w:u w:color="262626"/>
        </w:rPr>
        <w:t xml:space="preserve"> 528-536. doi: 10.1016/S0034-7094(10)70064-7.</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r w:rsidRPr="00FA0CAD">
        <w:rPr>
          <w:rFonts w:ascii="Times New Roman" w:hAnsi="Times New Roman"/>
          <w:sz w:val="20"/>
        </w:rPr>
        <w:t xml:space="preserve">14 </w:t>
      </w:r>
      <w:hyperlink r:id="rId63" w:history="1">
        <w:r w:rsidRPr="00FA0CAD">
          <w:rPr>
            <w:rFonts w:ascii="Times New Roman" w:hAnsi="Times New Roman" w:cs="Arial"/>
            <w:color w:val="262626"/>
            <w:sz w:val="20"/>
            <w:u w:color="262626"/>
          </w:rPr>
          <w:t>Neville, J.A</w:t>
        </w:r>
      </w:hyperlink>
      <w:r w:rsidRPr="00FA0CAD">
        <w:rPr>
          <w:rFonts w:ascii="Times New Roman" w:hAnsi="Times New Roman"/>
          <w:sz w:val="20"/>
        </w:rPr>
        <w:t>.</w:t>
      </w:r>
      <w:r w:rsidRPr="00FA0CAD">
        <w:rPr>
          <w:rFonts w:ascii="Times New Roman" w:hAnsi="Times New Roman" w:cs="Arial"/>
          <w:sz w:val="20"/>
          <w:u w:color="262626"/>
        </w:rPr>
        <w:t xml:space="preserve">, </w:t>
      </w:r>
      <w:hyperlink r:id="rId64" w:history="1">
        <w:r w:rsidRPr="00FA0CAD">
          <w:rPr>
            <w:rFonts w:ascii="Times New Roman" w:hAnsi="Times New Roman" w:cs="Arial"/>
            <w:color w:val="262626"/>
            <w:sz w:val="20"/>
            <w:u w:color="262626"/>
          </w:rPr>
          <w:t>Lang, W</w:t>
        </w:r>
      </w:hyperlink>
      <w:r w:rsidRPr="00FA0CAD">
        <w:rPr>
          <w:rFonts w:ascii="Times New Roman" w:hAnsi="Times New Roman"/>
          <w:sz w:val="20"/>
        </w:rPr>
        <w:t>.</w:t>
      </w:r>
      <w:r w:rsidRPr="00FA0CAD">
        <w:rPr>
          <w:rFonts w:ascii="Times New Roman" w:hAnsi="Times New Roman" w:cs="Arial"/>
          <w:sz w:val="20"/>
          <w:u w:color="262626"/>
        </w:rPr>
        <w:t xml:space="preserve"> &amp; </w:t>
      </w:r>
      <w:hyperlink r:id="rId65" w:history="1">
        <w:r w:rsidRPr="00FA0CAD">
          <w:rPr>
            <w:rFonts w:ascii="Times New Roman" w:hAnsi="Times New Roman" w:cs="Arial"/>
            <w:color w:val="262626"/>
            <w:sz w:val="20"/>
            <w:u w:color="262626"/>
          </w:rPr>
          <w:t>Fleischer, A.B. Jr</w:t>
        </w:r>
      </w:hyperlink>
      <w:r w:rsidRPr="00FA0CAD">
        <w:rPr>
          <w:rFonts w:ascii="Times New Roman" w:hAnsi="Times New Roman" w:cs="Arial"/>
          <w:sz w:val="20"/>
          <w:u w:color="262626"/>
        </w:rPr>
        <w:t>. (</w:t>
      </w:r>
      <w:r w:rsidRPr="00FA0CAD">
        <w:rPr>
          <w:rFonts w:ascii="Times New Roman" w:hAnsi="Times New Roman" w:cs="Arial"/>
          <w:sz w:val="20"/>
          <w:szCs w:val="22"/>
          <w:u w:color="262626"/>
        </w:rPr>
        <w:t xml:space="preserve">2006) </w:t>
      </w:r>
      <w:r w:rsidRPr="00FA0CAD">
        <w:rPr>
          <w:rFonts w:ascii="Times New Roman" w:hAnsi="Times New Roman" w:cs="Arial"/>
          <w:bCs/>
          <w:sz w:val="20"/>
          <w:szCs w:val="32"/>
          <w:u w:color="262626"/>
        </w:rPr>
        <w:t xml:space="preserve">Errors in the Archives of Dermatology and the Journal of the American Academy of Dermatology from January through December 2003. </w:t>
      </w:r>
      <w:r w:rsidRPr="00FA0CAD">
        <w:rPr>
          <w:rFonts w:ascii="Times New Roman" w:hAnsi="Times New Roman" w:cs="Arial"/>
          <w:bCs/>
          <w:i/>
          <w:sz w:val="20"/>
          <w:szCs w:val="32"/>
          <w:u w:color="262626"/>
        </w:rPr>
        <w:t>Archives of Dermatology</w:t>
      </w:r>
      <w:r w:rsidRPr="00FA0CAD">
        <w:rPr>
          <w:rFonts w:ascii="Times New Roman" w:hAnsi="Times New Roman" w:cs="Arial"/>
          <w:color w:val="262626"/>
          <w:sz w:val="20"/>
          <w:szCs w:val="22"/>
          <w:u w:color="262626"/>
        </w:rPr>
        <w:t>.</w:t>
      </w:r>
      <w:r w:rsidRPr="00FA0CAD">
        <w:rPr>
          <w:rFonts w:ascii="Times New Roman" w:hAnsi="Times New Roman" w:cs="Arial"/>
          <w:sz w:val="20"/>
          <w:szCs w:val="22"/>
          <w:u w:color="262626"/>
        </w:rPr>
        <w:t xml:space="preserve"> </w:t>
      </w:r>
      <w:r w:rsidRPr="00FA0CAD">
        <w:rPr>
          <w:rFonts w:ascii="Times New Roman" w:hAnsi="Times New Roman" w:cs="Arial"/>
          <w:b/>
          <w:sz w:val="20"/>
          <w:szCs w:val="22"/>
          <w:u w:color="262626"/>
        </w:rPr>
        <w:t>142</w:t>
      </w:r>
      <w:r w:rsidRPr="00FA0CAD">
        <w:rPr>
          <w:rFonts w:ascii="Times New Roman" w:hAnsi="Times New Roman" w:cs="Arial"/>
          <w:sz w:val="20"/>
          <w:szCs w:val="22"/>
          <w:u w:color="262626"/>
        </w:rPr>
        <w:t xml:space="preserve"> 737-740.</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p>
    <w:p w:rsidR="00E32E27" w:rsidRPr="00FA0CAD" w:rsidRDefault="00E32E27" w:rsidP="001A1A7B">
      <w:pPr>
        <w:pStyle w:val="NormalWeb"/>
        <w:tabs>
          <w:tab w:val="left" w:pos="360"/>
        </w:tabs>
        <w:spacing w:before="2" w:after="2"/>
        <w:ind w:left="360" w:hanging="360"/>
        <w:rPr>
          <w:rFonts w:ascii="Times New Roman" w:hAnsi="Times New Roman"/>
          <w:szCs w:val="16"/>
        </w:rPr>
      </w:pPr>
      <w:r w:rsidRPr="00FA0CAD">
        <w:rPr>
          <w:rFonts w:ascii="Times New Roman" w:hAnsi="Times New Roman"/>
          <w:szCs w:val="16"/>
        </w:rPr>
        <w:t xml:space="preserve">15. Kurichi, J.E. &amp; Sonnad, S.S. (2006) Statistical methods in the surgical literature. </w:t>
      </w:r>
      <w:r w:rsidRPr="00FA0CAD">
        <w:rPr>
          <w:rFonts w:ascii="Times New Roman" w:hAnsi="Times New Roman"/>
          <w:i/>
          <w:szCs w:val="16"/>
        </w:rPr>
        <w:t>Journal</w:t>
      </w:r>
      <w:r w:rsidRPr="00FA0CAD">
        <w:rPr>
          <w:rFonts w:ascii="Times New Roman" w:hAnsi="Times New Roman"/>
          <w:i/>
          <w:iCs/>
          <w:szCs w:val="16"/>
        </w:rPr>
        <w:t xml:space="preserve"> of the American College of Surgery</w:t>
      </w:r>
      <w:r w:rsidRPr="00FA0CAD">
        <w:rPr>
          <w:rFonts w:ascii="Times New Roman" w:hAnsi="Times New Roman"/>
          <w:iCs/>
          <w:szCs w:val="16"/>
        </w:rPr>
        <w:t>.</w:t>
      </w:r>
      <w:r w:rsidRPr="00FA0CAD">
        <w:rPr>
          <w:rFonts w:ascii="Times New Roman" w:hAnsi="Times New Roman"/>
          <w:szCs w:val="16"/>
        </w:rPr>
        <w:t xml:space="preserve"> </w:t>
      </w:r>
      <w:r w:rsidRPr="00FA0CAD">
        <w:rPr>
          <w:rFonts w:ascii="Times New Roman" w:hAnsi="Times New Roman"/>
          <w:b/>
          <w:szCs w:val="16"/>
        </w:rPr>
        <w:t>202</w:t>
      </w:r>
      <w:r w:rsidRPr="00FA0CAD">
        <w:rPr>
          <w:rFonts w:ascii="Times New Roman" w:hAnsi="Times New Roman"/>
          <w:szCs w:val="16"/>
        </w:rPr>
        <w:t xml:space="preserve"> 476-484.</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dstrike/>
          <w:sz w:val="20"/>
          <w:szCs w:val="22"/>
          <w:u w:color="262626"/>
        </w:rPr>
      </w:pPr>
    </w:p>
    <w:p w:rsidR="00E32E27" w:rsidRPr="00FA0CAD" w:rsidRDefault="00E32E27" w:rsidP="001A1A7B">
      <w:pPr>
        <w:tabs>
          <w:tab w:val="left" w:pos="360"/>
        </w:tabs>
        <w:ind w:left="360" w:hanging="360"/>
        <w:rPr>
          <w:rFonts w:ascii="Times New Roman" w:hAnsi="Times New Roman"/>
          <w:sz w:val="20"/>
        </w:rPr>
      </w:pPr>
      <w:r w:rsidRPr="00FA0CAD">
        <w:rPr>
          <w:rFonts w:ascii="Times New Roman" w:hAnsi="Times New Roman" w:cs="Arial"/>
          <w:sz w:val="20"/>
          <w:szCs w:val="22"/>
          <w:u w:color="262626"/>
        </w:rPr>
        <w:t xml:space="preserve">16 </w:t>
      </w:r>
      <w:r w:rsidRPr="00FA0CAD">
        <w:rPr>
          <w:rFonts w:ascii="Times New Roman" w:hAnsi="Times New Roman" w:cs="Tahoma"/>
          <w:sz w:val="20"/>
        </w:rPr>
        <w:t>Scales, C.D. Jr, Norris, R.D., Preminger, G.M., Vieweg, J., Peterson, BL. &amp; Dahm, P. (</w:t>
      </w:r>
      <w:r w:rsidRPr="00FA0CAD">
        <w:rPr>
          <w:rFonts w:ascii="Times New Roman" w:hAnsi="Times New Roman" w:cs="Tahoma"/>
          <w:sz w:val="20"/>
          <w:szCs w:val="26"/>
        </w:rPr>
        <w:t xml:space="preserve">2008) </w:t>
      </w:r>
      <w:r w:rsidRPr="00FA0CAD">
        <w:rPr>
          <w:rFonts w:ascii="Times New Roman" w:hAnsi="Times New Roman" w:cs="Tahoma"/>
          <w:sz w:val="20"/>
        </w:rPr>
        <w:t xml:space="preserve">Evaluating the evidence: statistical methods in randomized controlled trials in the urological literature. </w:t>
      </w:r>
      <w:r w:rsidRPr="00FA0CAD">
        <w:rPr>
          <w:rFonts w:ascii="Times New Roman" w:hAnsi="Times New Roman" w:cs="Tahoma"/>
          <w:i/>
          <w:sz w:val="20"/>
        </w:rPr>
        <w:t>Journal of Urolology</w:t>
      </w:r>
      <w:r w:rsidRPr="00FA0CAD">
        <w:rPr>
          <w:rFonts w:ascii="Times New Roman" w:hAnsi="Times New Roman" w:cs="Tahoma"/>
          <w:sz w:val="20"/>
        </w:rPr>
        <w:t xml:space="preserve">. </w:t>
      </w:r>
      <w:r w:rsidRPr="00FA0CAD">
        <w:rPr>
          <w:rFonts w:ascii="Times New Roman" w:hAnsi="Times New Roman" w:cs="Tahoma"/>
          <w:b/>
          <w:sz w:val="20"/>
          <w:szCs w:val="26"/>
        </w:rPr>
        <w:t>180</w:t>
      </w:r>
      <w:r w:rsidRPr="00FA0CAD">
        <w:rPr>
          <w:rFonts w:ascii="Times New Roman" w:hAnsi="Times New Roman" w:cs="Tahoma"/>
          <w:sz w:val="20"/>
          <w:szCs w:val="26"/>
        </w:rPr>
        <w:t xml:space="preserve"> 1463-1467.</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b/>
          <w:sz w:val="20"/>
          <w:u w:color="262626"/>
        </w:rPr>
      </w:pPr>
      <w:r w:rsidRPr="00FA0CAD">
        <w:rPr>
          <w:rFonts w:ascii="Times New Roman" w:hAnsi="Times New Roman" w:cs="Arial"/>
          <w:sz w:val="20"/>
          <w:u w:color="262626"/>
        </w:rPr>
        <w:t xml:space="preserve">17 </w:t>
      </w:r>
      <w:hyperlink r:id="rId66" w:history="1">
        <w:r w:rsidRPr="00FA0CAD">
          <w:rPr>
            <w:rFonts w:ascii="Times New Roman" w:hAnsi="Times New Roman" w:cs="Arial"/>
            <w:color w:val="262626"/>
            <w:sz w:val="20"/>
            <w:u w:color="262626"/>
          </w:rPr>
          <w:t>Gaskin, C.J</w:t>
        </w:r>
      </w:hyperlink>
      <w:r w:rsidRPr="00FA0CAD">
        <w:rPr>
          <w:rFonts w:ascii="Times New Roman" w:hAnsi="Times New Roman"/>
          <w:sz w:val="20"/>
        </w:rPr>
        <w:t>.</w:t>
      </w:r>
      <w:r w:rsidRPr="00FA0CAD">
        <w:rPr>
          <w:rFonts w:ascii="Times New Roman" w:hAnsi="Times New Roman" w:cs="Arial"/>
          <w:sz w:val="20"/>
          <w:u w:color="262626"/>
        </w:rPr>
        <w:t xml:space="preserve"> &amp; </w:t>
      </w:r>
      <w:hyperlink r:id="rId67" w:history="1">
        <w:r w:rsidRPr="00FA0CAD">
          <w:rPr>
            <w:rFonts w:ascii="Times New Roman" w:hAnsi="Times New Roman" w:cs="Arial"/>
            <w:color w:val="262626"/>
            <w:sz w:val="20"/>
            <w:u w:color="262626"/>
          </w:rPr>
          <w:t>Happell, B</w:t>
        </w:r>
      </w:hyperlink>
      <w:r w:rsidRPr="00FA0CAD">
        <w:rPr>
          <w:rFonts w:ascii="Times New Roman" w:hAnsi="Times New Roman" w:cs="Arial"/>
          <w:sz w:val="20"/>
          <w:u w:color="262626"/>
        </w:rPr>
        <w:t xml:space="preserve">. (2013) </w:t>
      </w:r>
      <w:r w:rsidRPr="00FA0CAD">
        <w:rPr>
          <w:rFonts w:ascii="Times New Roman" w:hAnsi="Times New Roman" w:cs="Arial"/>
          <w:bCs/>
          <w:sz w:val="20"/>
          <w:szCs w:val="32"/>
          <w:u w:color="262626"/>
        </w:rPr>
        <w:t xml:space="preserve">Power, effects, confidence, and significance: An investigation of statistical practices in nursing research. </w:t>
      </w:r>
      <w:r w:rsidRPr="00FA0CAD">
        <w:rPr>
          <w:rFonts w:ascii="Times New Roman" w:hAnsi="Times New Roman" w:cs="Arial"/>
          <w:i/>
          <w:color w:val="262626"/>
          <w:sz w:val="20"/>
          <w:szCs w:val="22"/>
          <w:u w:color="262626"/>
        </w:rPr>
        <w:t>International Journal of Nursing Studies.</w:t>
      </w:r>
      <w:r w:rsidRPr="00FA0CAD">
        <w:rPr>
          <w:rFonts w:ascii="Times New Roman" w:hAnsi="Times New Roman" w:cs="Arial"/>
          <w:sz w:val="20"/>
          <w:szCs w:val="22"/>
          <w:u w:color="262626"/>
        </w:rPr>
        <w:t xml:space="preserve"> </w:t>
      </w:r>
      <w:r w:rsidRPr="00FA0CAD">
        <w:rPr>
          <w:rFonts w:ascii="Times New Roman" w:hAnsi="Times New Roman" w:cs="Arial"/>
          <w:b/>
          <w:sz w:val="20"/>
          <w:szCs w:val="22"/>
          <w:u w:color="262626"/>
        </w:rPr>
        <w:t xml:space="preserve">pii </w:t>
      </w:r>
      <w:r w:rsidRPr="00FA0CAD">
        <w:rPr>
          <w:rFonts w:ascii="Times New Roman" w:hAnsi="Times New Roman" w:cs="Arial"/>
          <w:sz w:val="20"/>
          <w:szCs w:val="22"/>
          <w:u w:color="262626"/>
        </w:rPr>
        <w:t xml:space="preserve">S0020-7489(13)00275-7. doi: 10.1016/j.ijnurstu.2013.09.014. [Epub ahead of print] </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u w:color="262626"/>
        </w:rPr>
      </w:pPr>
    </w:p>
    <w:p w:rsidR="00E32E27" w:rsidRPr="00FA0CAD" w:rsidRDefault="00E32E27" w:rsidP="001A1A7B">
      <w:pPr>
        <w:pStyle w:val="NormalWeb"/>
        <w:tabs>
          <w:tab w:val="left" w:pos="360"/>
        </w:tabs>
        <w:spacing w:before="2" w:after="2"/>
        <w:ind w:left="360" w:hanging="360"/>
        <w:rPr>
          <w:rFonts w:ascii="Times New Roman" w:hAnsi="Times New Roman" w:cs="Arial"/>
          <w:szCs w:val="22"/>
          <w:u w:color="262626"/>
        </w:rPr>
      </w:pPr>
      <w:r w:rsidRPr="00FA0CAD">
        <w:rPr>
          <w:rFonts w:ascii="Times New Roman" w:hAnsi="Times New Roman" w:cs="Arial"/>
          <w:u w:color="262626"/>
        </w:rPr>
        <w:t xml:space="preserve">18 </w:t>
      </w:r>
      <w:hyperlink r:id="rId68" w:history="1">
        <w:r w:rsidRPr="00FA0CAD">
          <w:rPr>
            <w:rFonts w:ascii="Times New Roman" w:hAnsi="Times New Roman" w:cs="Arial"/>
            <w:color w:val="262626"/>
            <w:u w:color="262626"/>
          </w:rPr>
          <w:t>Jaykaran</w:t>
        </w:r>
      </w:hyperlink>
      <w:r w:rsidRPr="00FA0CAD">
        <w:rPr>
          <w:rFonts w:ascii="Times New Roman" w:hAnsi="Times New Roman" w:cs="Arial"/>
          <w:u w:color="262626"/>
        </w:rPr>
        <w:t xml:space="preserve">, </w:t>
      </w:r>
      <w:hyperlink r:id="rId69" w:history="1">
        <w:r w:rsidRPr="00FA0CAD">
          <w:rPr>
            <w:rFonts w:ascii="Times New Roman" w:hAnsi="Times New Roman" w:cs="Arial"/>
            <w:color w:val="262626"/>
            <w:u w:color="262626"/>
          </w:rPr>
          <w:t>Y.P</w:t>
        </w:r>
      </w:hyperlink>
      <w:r w:rsidRPr="00FA0CAD">
        <w:rPr>
          <w:rFonts w:ascii="Times New Roman" w:hAnsi="Times New Roman" w:cs="Arial"/>
          <w:u w:color="262626"/>
        </w:rPr>
        <w:t xml:space="preserve">. (2011) </w:t>
      </w:r>
      <w:r w:rsidRPr="00FA0CAD">
        <w:rPr>
          <w:rFonts w:ascii="Times New Roman" w:hAnsi="Times New Roman" w:cs="Arial"/>
          <w:bCs/>
          <w:szCs w:val="32"/>
          <w:u w:color="262626"/>
        </w:rPr>
        <w:t xml:space="preserve">Quality of reporting statistics in two Indian pharmacology journals. </w:t>
      </w:r>
      <w:r w:rsidRPr="00FA0CAD">
        <w:rPr>
          <w:rFonts w:ascii="Times New Roman" w:hAnsi="Times New Roman" w:cs="Arial"/>
          <w:bCs/>
          <w:i/>
          <w:szCs w:val="32"/>
          <w:u w:color="262626"/>
        </w:rPr>
        <w:t>Journal</w:t>
      </w:r>
      <w:r w:rsidRPr="00FA0CAD">
        <w:rPr>
          <w:rFonts w:ascii="Times New Roman" w:hAnsi="Times New Roman" w:cs="Arial"/>
          <w:i/>
          <w:color w:val="262626"/>
          <w:szCs w:val="22"/>
          <w:u w:color="262626"/>
        </w:rPr>
        <w:t xml:space="preserve"> of Pharmacology and Pharmacotherapy</w:t>
      </w:r>
      <w:r w:rsidRPr="00FA0CAD">
        <w:rPr>
          <w:rFonts w:ascii="Times New Roman" w:hAnsi="Times New Roman" w:cs="Arial"/>
          <w:color w:val="262626"/>
          <w:szCs w:val="22"/>
          <w:u w:color="262626"/>
        </w:rPr>
        <w:t>.</w:t>
      </w:r>
      <w:r w:rsidRPr="00FA0CAD">
        <w:rPr>
          <w:rFonts w:ascii="Times New Roman" w:hAnsi="Times New Roman" w:cs="Arial"/>
          <w:szCs w:val="22"/>
          <w:u w:color="262626"/>
        </w:rPr>
        <w:t xml:space="preserve"> </w:t>
      </w:r>
      <w:r w:rsidRPr="00FA0CAD">
        <w:rPr>
          <w:rFonts w:ascii="Times New Roman" w:hAnsi="Times New Roman" w:cs="Arial"/>
          <w:b/>
          <w:szCs w:val="22"/>
          <w:u w:color="262626"/>
        </w:rPr>
        <w:t>2</w:t>
      </w:r>
      <w:r w:rsidRPr="00FA0CAD">
        <w:rPr>
          <w:rFonts w:ascii="Times New Roman" w:hAnsi="Times New Roman" w:cs="Arial"/>
          <w:szCs w:val="22"/>
          <w:u w:color="262626"/>
        </w:rPr>
        <w:t>(2) 85-89. doi: 10.4103/0976-500X.81897.</w:t>
      </w:r>
    </w:p>
    <w:p w:rsidR="00E32E27" w:rsidRPr="00FA0CAD" w:rsidRDefault="00E32E27" w:rsidP="001A1A7B">
      <w:pPr>
        <w:pStyle w:val="NormalWeb"/>
        <w:tabs>
          <w:tab w:val="left" w:pos="360"/>
        </w:tabs>
        <w:spacing w:before="2" w:after="2"/>
        <w:ind w:left="360" w:hanging="360"/>
        <w:rPr>
          <w:rFonts w:ascii="Times New Roman" w:hAnsi="Times New Roman" w:cs="Arial"/>
          <w:szCs w:val="22"/>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r w:rsidRPr="00FA0CAD">
        <w:rPr>
          <w:rFonts w:ascii="Times New Roman" w:hAnsi="Times New Roman"/>
          <w:sz w:val="20"/>
        </w:rPr>
        <w:t xml:space="preserve">19 </w:t>
      </w:r>
      <w:hyperlink r:id="rId70" w:history="1">
        <w:r w:rsidRPr="00FA0CAD">
          <w:rPr>
            <w:rFonts w:ascii="Times New Roman" w:hAnsi="Times New Roman" w:cs="Arial"/>
            <w:color w:val="262626"/>
            <w:sz w:val="20"/>
            <w:u w:color="262626"/>
          </w:rPr>
          <w:t>Mikolajczyk, R.T</w:t>
        </w:r>
      </w:hyperlink>
      <w:r w:rsidRPr="00FA0CAD">
        <w:rPr>
          <w:rFonts w:ascii="Times New Roman" w:hAnsi="Times New Roman"/>
          <w:sz w:val="20"/>
        </w:rPr>
        <w:t>.</w:t>
      </w:r>
      <w:r w:rsidRPr="00FA0CAD">
        <w:rPr>
          <w:rFonts w:ascii="Times New Roman" w:hAnsi="Times New Roman" w:cs="Arial"/>
          <w:sz w:val="20"/>
          <w:u w:color="262626"/>
        </w:rPr>
        <w:t xml:space="preserve">, </w:t>
      </w:r>
      <w:hyperlink r:id="rId71" w:history="1">
        <w:r w:rsidRPr="00FA0CAD">
          <w:rPr>
            <w:rFonts w:ascii="Times New Roman" w:hAnsi="Times New Roman" w:cs="Arial"/>
            <w:color w:val="262626"/>
            <w:sz w:val="20"/>
            <w:u w:color="262626"/>
          </w:rPr>
          <w:t>DiSilvestro, A</w:t>
        </w:r>
      </w:hyperlink>
      <w:r w:rsidRPr="00FA0CAD">
        <w:rPr>
          <w:rFonts w:ascii="Times New Roman" w:hAnsi="Times New Roman"/>
          <w:sz w:val="20"/>
        </w:rPr>
        <w:t>.</w:t>
      </w:r>
      <w:r w:rsidRPr="00FA0CAD">
        <w:rPr>
          <w:rFonts w:ascii="Times New Roman" w:hAnsi="Times New Roman" w:cs="Arial"/>
          <w:sz w:val="20"/>
          <w:u w:color="262626"/>
        </w:rPr>
        <w:t xml:space="preserve"> &amp; </w:t>
      </w:r>
      <w:hyperlink r:id="rId72" w:history="1">
        <w:r w:rsidRPr="00FA0CAD">
          <w:rPr>
            <w:rFonts w:ascii="Times New Roman" w:hAnsi="Times New Roman" w:cs="Arial"/>
            <w:color w:val="262626"/>
            <w:sz w:val="20"/>
            <w:u w:color="262626"/>
          </w:rPr>
          <w:t>Zhang, J</w:t>
        </w:r>
      </w:hyperlink>
      <w:r w:rsidRPr="00FA0CAD">
        <w:rPr>
          <w:rFonts w:ascii="Times New Roman" w:hAnsi="Times New Roman" w:cs="Arial"/>
          <w:sz w:val="20"/>
          <w:u w:color="262626"/>
        </w:rPr>
        <w:t xml:space="preserve">. (2008) </w:t>
      </w:r>
      <w:r w:rsidRPr="00FA0CAD">
        <w:rPr>
          <w:rFonts w:ascii="Times New Roman" w:hAnsi="Times New Roman" w:cs="Arial"/>
          <w:bCs/>
          <w:sz w:val="20"/>
          <w:szCs w:val="32"/>
          <w:u w:color="262626"/>
        </w:rPr>
        <w:t xml:space="preserve">Evaluation of logistic regression reporting in current obstetrics and gynecology literature. </w:t>
      </w:r>
      <w:r w:rsidRPr="00FA0CAD">
        <w:rPr>
          <w:rFonts w:ascii="Times New Roman" w:hAnsi="Times New Roman" w:cs="Arial"/>
          <w:i/>
          <w:color w:val="262626"/>
          <w:sz w:val="20"/>
          <w:szCs w:val="22"/>
          <w:u w:color="262626"/>
        </w:rPr>
        <w:t>Obstetrics and Gynecology</w:t>
      </w:r>
      <w:r w:rsidRPr="00FA0CAD">
        <w:rPr>
          <w:rFonts w:ascii="Times New Roman" w:hAnsi="Times New Roman" w:cs="Arial"/>
          <w:color w:val="262626"/>
          <w:sz w:val="20"/>
          <w:szCs w:val="22"/>
          <w:u w:color="262626"/>
        </w:rPr>
        <w:t>.</w:t>
      </w:r>
      <w:r w:rsidRPr="00FA0CAD">
        <w:rPr>
          <w:rFonts w:ascii="Times New Roman" w:hAnsi="Times New Roman" w:cs="Arial"/>
          <w:sz w:val="20"/>
          <w:szCs w:val="22"/>
          <w:u w:color="262626"/>
        </w:rPr>
        <w:t xml:space="preserve"> </w:t>
      </w:r>
      <w:r w:rsidRPr="00FA0CAD">
        <w:rPr>
          <w:rFonts w:ascii="Times New Roman" w:hAnsi="Times New Roman" w:cs="Arial"/>
          <w:b/>
          <w:sz w:val="20"/>
          <w:szCs w:val="22"/>
          <w:u w:color="262626"/>
        </w:rPr>
        <w:t xml:space="preserve">111 </w:t>
      </w:r>
      <w:r w:rsidRPr="00FA0CAD">
        <w:rPr>
          <w:rFonts w:ascii="Times New Roman" w:hAnsi="Times New Roman" w:cs="Arial"/>
          <w:sz w:val="20"/>
          <w:szCs w:val="22"/>
          <w:u w:color="262626"/>
        </w:rPr>
        <w:t xml:space="preserve">(2 Pt 1) 413-419. doi: 10.1097/AOG.0b013e318160f38e. </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u w:color="262626"/>
        </w:rPr>
      </w:pPr>
    </w:p>
    <w:p w:rsidR="00E32E27" w:rsidRPr="00FA0CAD" w:rsidRDefault="00E32E27" w:rsidP="001A1A7B">
      <w:pPr>
        <w:pStyle w:val="NormalWeb"/>
        <w:tabs>
          <w:tab w:val="left" w:pos="360"/>
        </w:tabs>
        <w:spacing w:before="2" w:after="2"/>
        <w:ind w:left="360" w:hanging="360"/>
        <w:rPr>
          <w:rFonts w:ascii="Times New Roman" w:eastAsiaTheme="minorHAnsi" w:hAnsi="Times New Roman"/>
          <w:szCs w:val="16"/>
        </w:rPr>
      </w:pPr>
      <w:r w:rsidRPr="00FA0CAD">
        <w:rPr>
          <w:rFonts w:ascii="Times New Roman" w:hAnsi="Times New Roman" w:cs="Arial"/>
          <w:u w:color="262626"/>
        </w:rPr>
        <w:t xml:space="preserve">20 </w:t>
      </w:r>
      <w:r w:rsidRPr="00FA0CAD">
        <w:rPr>
          <w:rFonts w:ascii="Times New Roman" w:eastAsiaTheme="minorHAnsi" w:hAnsi="Times New Roman"/>
          <w:szCs w:val="16"/>
        </w:rPr>
        <w:t xml:space="preserve">Burton, A. &amp; Altman, D.G. (2004) Missing covariate data within cancer prognostic studies: a review of current reporting and proposed guidelines. </w:t>
      </w:r>
      <w:r w:rsidRPr="00FA0CAD">
        <w:rPr>
          <w:rFonts w:ascii="Times New Roman" w:eastAsiaTheme="minorHAnsi" w:hAnsi="Times New Roman"/>
          <w:i/>
          <w:iCs/>
          <w:szCs w:val="16"/>
        </w:rPr>
        <w:t>British Journal of Cancer</w:t>
      </w:r>
      <w:r w:rsidRPr="00FA0CAD">
        <w:rPr>
          <w:rFonts w:ascii="Times New Roman" w:eastAsiaTheme="minorHAnsi" w:hAnsi="Times New Roman"/>
          <w:szCs w:val="16"/>
        </w:rPr>
        <w:t xml:space="preserve">. </w:t>
      </w:r>
      <w:r w:rsidRPr="00FA0CAD">
        <w:rPr>
          <w:rFonts w:ascii="Times New Roman" w:eastAsiaTheme="minorHAnsi" w:hAnsi="Times New Roman"/>
          <w:b/>
          <w:bCs/>
          <w:szCs w:val="16"/>
        </w:rPr>
        <w:t>91</w:t>
      </w:r>
      <w:r w:rsidRPr="00FA0CAD">
        <w:rPr>
          <w:rFonts w:ascii="Times New Roman" w:eastAsiaTheme="minorHAnsi" w:hAnsi="Times New Roman"/>
          <w:szCs w:val="16"/>
        </w:rPr>
        <w:t xml:space="preserve"> 4-8. </w:t>
      </w:r>
    </w:p>
    <w:p w:rsidR="00E32E27" w:rsidRPr="00FA0CAD" w:rsidRDefault="00E32E27" w:rsidP="001A1A7B">
      <w:pPr>
        <w:pStyle w:val="NormalWeb"/>
        <w:tabs>
          <w:tab w:val="left" w:pos="360"/>
        </w:tabs>
        <w:spacing w:before="2" w:after="2"/>
        <w:ind w:left="360" w:hanging="360"/>
        <w:rPr>
          <w:rFonts w:ascii="Times New Roman" w:eastAsiaTheme="minorHAnsi" w:hAnsi="Times New Roman"/>
          <w:szCs w:val="16"/>
        </w:rPr>
      </w:pPr>
    </w:p>
    <w:p w:rsidR="00E32E27" w:rsidRPr="00FA0CAD" w:rsidRDefault="00E32E27" w:rsidP="001A1A7B">
      <w:pPr>
        <w:pStyle w:val="NormalWeb"/>
        <w:tabs>
          <w:tab w:val="left" w:pos="360"/>
        </w:tabs>
        <w:spacing w:before="2" w:after="2"/>
        <w:ind w:left="360" w:hanging="360"/>
        <w:rPr>
          <w:rFonts w:ascii="Times New Roman" w:eastAsiaTheme="minorHAnsi" w:hAnsi="Times New Roman"/>
          <w:szCs w:val="16"/>
        </w:rPr>
      </w:pPr>
      <w:r w:rsidRPr="00FA0CAD">
        <w:rPr>
          <w:rFonts w:ascii="Times New Roman" w:eastAsiaTheme="minorHAnsi" w:hAnsi="Times New Roman"/>
          <w:szCs w:val="16"/>
        </w:rPr>
        <w:t xml:space="preserve">21 Mackinnon, A. (2010) The use and reporting of multiple imputation in medical research—a review. </w:t>
      </w:r>
      <w:r w:rsidRPr="00FA0CAD">
        <w:rPr>
          <w:rFonts w:ascii="Times New Roman" w:eastAsiaTheme="minorHAnsi" w:hAnsi="Times New Roman"/>
          <w:i/>
          <w:iCs/>
          <w:szCs w:val="16"/>
        </w:rPr>
        <w:t>Journal of Internal Medicine</w:t>
      </w:r>
      <w:r w:rsidRPr="00FA0CAD">
        <w:rPr>
          <w:rFonts w:ascii="Times New Roman" w:eastAsiaTheme="minorHAnsi" w:hAnsi="Times New Roman"/>
          <w:szCs w:val="16"/>
        </w:rPr>
        <w:t xml:space="preserve">, </w:t>
      </w:r>
      <w:r w:rsidRPr="00FA0CAD">
        <w:rPr>
          <w:rFonts w:ascii="Times New Roman" w:eastAsiaTheme="minorHAnsi" w:hAnsi="Times New Roman"/>
          <w:b/>
          <w:bCs/>
          <w:szCs w:val="16"/>
        </w:rPr>
        <w:t>268</w:t>
      </w:r>
      <w:r w:rsidRPr="00FA0CAD">
        <w:rPr>
          <w:rFonts w:ascii="Times New Roman" w:eastAsiaTheme="minorHAnsi" w:hAnsi="Times New Roman"/>
          <w:szCs w:val="16"/>
        </w:rPr>
        <w:t xml:space="preserve"> 586-593. </w:t>
      </w:r>
    </w:p>
    <w:p w:rsidR="00E32E27" w:rsidRPr="00FA0CAD" w:rsidRDefault="00E32E27" w:rsidP="001A1A7B">
      <w:pPr>
        <w:pStyle w:val="NormalWeb"/>
        <w:tabs>
          <w:tab w:val="left" w:pos="360"/>
        </w:tabs>
        <w:spacing w:before="2" w:after="2"/>
        <w:ind w:left="360" w:hanging="360"/>
        <w:rPr>
          <w:rFonts w:ascii="Times New Roman" w:eastAsiaTheme="minorHAnsi" w:hAnsi="Times New Roman"/>
          <w:szCs w:val="1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Tahoma"/>
          <w:sz w:val="20"/>
          <w:szCs w:val="26"/>
        </w:rPr>
      </w:pPr>
      <w:r w:rsidRPr="00FA0CAD">
        <w:rPr>
          <w:rFonts w:ascii="Times New Roman" w:hAnsi="Times New Roman" w:cs="Tahoma"/>
          <w:sz w:val="20"/>
        </w:rPr>
        <w:t xml:space="preserve">22 Abraira, V., Muriel, A., Emparanza, J.I., Pijoan, J.I., Royuela, A., Plana, M.N., Cano, A., Urreta, I. &amp; Zamora, J. (2013) Reporting quality of survival analyses in medical journals still needs improvement. A minimal requirements proposal. Journal of Clinical Epidemiology. </w:t>
      </w:r>
      <w:r w:rsidRPr="00FA0CAD">
        <w:rPr>
          <w:rFonts w:ascii="Times New Roman" w:hAnsi="Times New Roman" w:cs="Tahoma"/>
          <w:b/>
          <w:sz w:val="20"/>
        </w:rPr>
        <w:t>66</w:t>
      </w:r>
      <w:r w:rsidRPr="00FA0CAD">
        <w:rPr>
          <w:rFonts w:ascii="Times New Roman" w:hAnsi="Times New Roman" w:cs="Tahoma"/>
          <w:sz w:val="20"/>
        </w:rPr>
        <w:t xml:space="preserve"> 1340-1346. </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Tahoma"/>
          <w:sz w:val="20"/>
          <w:szCs w:val="26"/>
        </w:rPr>
      </w:pPr>
      <w:r w:rsidRPr="00FA0CAD">
        <w:rPr>
          <w:rFonts w:ascii="Times New Roman" w:hAnsi="Times New Roman" w:cs="Arial"/>
          <w:sz w:val="20"/>
          <w:szCs w:val="22"/>
          <w:u w:color="262626"/>
        </w:rPr>
        <w:t xml:space="preserve">23 </w:t>
      </w:r>
      <w:r w:rsidRPr="00FA0CAD">
        <w:rPr>
          <w:rFonts w:ascii="Times New Roman" w:hAnsi="Times New Roman" w:cs="Tahoma"/>
          <w:sz w:val="20"/>
        </w:rPr>
        <w:t xml:space="preserve">Kim M. Statistical methods in Arthritis &amp; Rheumatism—current trends. (2006) Arthritis &amp; Rheumatism. </w:t>
      </w:r>
      <w:r w:rsidRPr="00FA0CAD">
        <w:rPr>
          <w:rFonts w:ascii="Times New Roman" w:hAnsi="Times New Roman" w:cs="Tahoma"/>
          <w:b/>
          <w:sz w:val="20"/>
        </w:rPr>
        <w:t>54</w:t>
      </w:r>
      <w:r w:rsidRPr="00FA0CAD">
        <w:rPr>
          <w:rFonts w:ascii="Times New Roman" w:hAnsi="Times New Roman" w:cs="Tahoma"/>
          <w:sz w:val="20"/>
        </w:rPr>
        <w:t xml:space="preserve"> 3741-3749.</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szCs w:val="22"/>
          <w:u w:color="262626"/>
        </w:rPr>
      </w:pPr>
      <w:r w:rsidRPr="00FA0CAD">
        <w:rPr>
          <w:rFonts w:ascii="Times New Roman" w:hAnsi="Times New Roman" w:cs="Arial"/>
          <w:sz w:val="20"/>
          <w:u w:color="262626"/>
        </w:rPr>
        <w:t xml:space="preserve">24 </w:t>
      </w:r>
      <w:hyperlink r:id="rId73" w:history="1">
        <w:r w:rsidRPr="00FA0CAD">
          <w:rPr>
            <w:rFonts w:ascii="Times New Roman" w:hAnsi="Times New Roman" w:cs="Arial"/>
            <w:color w:val="262626"/>
            <w:sz w:val="20"/>
            <w:u w:color="262626"/>
          </w:rPr>
          <w:t>Reed, J.F. 3rd</w:t>
        </w:r>
      </w:hyperlink>
      <w:r w:rsidRPr="00FA0CAD">
        <w:rPr>
          <w:rFonts w:ascii="Times New Roman" w:hAnsi="Times New Roman" w:cs="Arial"/>
          <w:sz w:val="20"/>
          <w:u w:color="262626"/>
        </w:rPr>
        <w:t xml:space="preserve">, </w:t>
      </w:r>
      <w:hyperlink r:id="rId74" w:history="1">
        <w:r w:rsidRPr="00FA0CAD">
          <w:rPr>
            <w:rFonts w:ascii="Times New Roman" w:hAnsi="Times New Roman" w:cs="Arial"/>
            <w:color w:val="262626"/>
            <w:sz w:val="20"/>
            <w:u w:color="262626"/>
          </w:rPr>
          <w:t>Salen, P</w:t>
        </w:r>
      </w:hyperlink>
      <w:r w:rsidRPr="00FA0CAD">
        <w:rPr>
          <w:rFonts w:ascii="Times New Roman" w:hAnsi="Times New Roman"/>
          <w:sz w:val="20"/>
        </w:rPr>
        <w:t>.</w:t>
      </w:r>
      <w:r w:rsidRPr="00FA0CAD">
        <w:rPr>
          <w:rFonts w:ascii="Times New Roman" w:hAnsi="Times New Roman" w:cs="Arial"/>
          <w:sz w:val="20"/>
          <w:u w:color="262626"/>
        </w:rPr>
        <w:t xml:space="preserve"> &amp; </w:t>
      </w:r>
      <w:hyperlink r:id="rId75" w:history="1">
        <w:r w:rsidRPr="00FA0CAD">
          <w:rPr>
            <w:rFonts w:ascii="Times New Roman" w:hAnsi="Times New Roman" w:cs="Arial"/>
            <w:color w:val="262626"/>
            <w:sz w:val="20"/>
            <w:u w:color="262626"/>
          </w:rPr>
          <w:t>Bagher, P</w:t>
        </w:r>
      </w:hyperlink>
      <w:r w:rsidRPr="00FA0CAD">
        <w:rPr>
          <w:rFonts w:ascii="Times New Roman" w:hAnsi="Times New Roman" w:cs="Arial"/>
          <w:sz w:val="20"/>
          <w:u w:color="262626"/>
        </w:rPr>
        <w:t xml:space="preserve">. (2003) </w:t>
      </w:r>
      <w:r w:rsidRPr="00FA0CAD">
        <w:rPr>
          <w:rFonts w:ascii="Times New Roman" w:hAnsi="Times New Roman" w:cs="Arial"/>
          <w:bCs/>
          <w:sz w:val="20"/>
          <w:szCs w:val="32"/>
          <w:u w:color="262626"/>
        </w:rPr>
        <w:t xml:space="preserve">Methodological and statistical techniques: what do residents really need to know about statistics? </w:t>
      </w:r>
      <w:r w:rsidRPr="00FA0CAD">
        <w:rPr>
          <w:rFonts w:ascii="Times New Roman" w:hAnsi="Times New Roman" w:cs="Arial"/>
          <w:i/>
          <w:color w:val="262626"/>
          <w:sz w:val="20"/>
          <w:szCs w:val="22"/>
          <w:u w:color="262626"/>
        </w:rPr>
        <w:t>Journal of Medical Systems</w:t>
      </w:r>
      <w:r w:rsidRPr="00FA0CAD">
        <w:rPr>
          <w:rFonts w:ascii="Times New Roman" w:hAnsi="Times New Roman" w:cs="Arial"/>
          <w:color w:val="262626"/>
          <w:sz w:val="20"/>
          <w:szCs w:val="22"/>
          <w:u w:color="262626"/>
        </w:rPr>
        <w:t>.</w:t>
      </w:r>
      <w:r w:rsidRPr="00FA0CAD">
        <w:rPr>
          <w:rFonts w:ascii="Times New Roman" w:hAnsi="Times New Roman" w:cs="Arial"/>
          <w:sz w:val="20"/>
          <w:szCs w:val="22"/>
          <w:u w:color="262626"/>
        </w:rPr>
        <w:t xml:space="preserve"> </w:t>
      </w:r>
      <w:r w:rsidRPr="00FA0CAD">
        <w:rPr>
          <w:rFonts w:ascii="Times New Roman" w:hAnsi="Times New Roman" w:cs="Arial"/>
          <w:b/>
          <w:sz w:val="20"/>
          <w:szCs w:val="22"/>
          <w:u w:color="262626"/>
        </w:rPr>
        <w:t>27</w:t>
      </w:r>
      <w:r w:rsidRPr="00FA0CAD">
        <w:rPr>
          <w:rFonts w:ascii="Times New Roman" w:hAnsi="Times New Roman" w:cs="Arial"/>
          <w:sz w:val="20"/>
          <w:szCs w:val="22"/>
          <w:u w:color="262626"/>
        </w:rPr>
        <w:t>(3) 233-238.</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u w:color="262626"/>
        </w:rPr>
      </w:pP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bCs/>
          <w:sz w:val="20"/>
          <w:szCs w:val="32"/>
          <w:u w:color="262626"/>
        </w:rPr>
      </w:pPr>
      <w:r w:rsidRPr="00FA0CAD">
        <w:rPr>
          <w:rFonts w:ascii="Times New Roman" w:hAnsi="Times New Roman" w:cs="Arial"/>
          <w:sz w:val="20"/>
          <w:u w:color="262626"/>
        </w:rPr>
        <w:t xml:space="preserve">25 </w:t>
      </w:r>
      <w:hyperlink r:id="rId76" w:history="1">
        <w:r w:rsidRPr="00FA0CAD">
          <w:rPr>
            <w:rFonts w:ascii="Times New Roman" w:hAnsi="Times New Roman" w:cs="Arial"/>
            <w:color w:val="262626"/>
            <w:sz w:val="20"/>
            <w:u w:color="262626"/>
          </w:rPr>
          <w:t>Aljoudi, A.S</w:t>
        </w:r>
      </w:hyperlink>
      <w:r w:rsidRPr="00FA0CAD">
        <w:rPr>
          <w:rFonts w:ascii="Times New Roman" w:hAnsi="Times New Roman" w:cs="Arial"/>
          <w:sz w:val="20"/>
          <w:u w:color="262626"/>
        </w:rPr>
        <w:t xml:space="preserve">. (2013) </w:t>
      </w:r>
      <w:r w:rsidRPr="00FA0CAD">
        <w:rPr>
          <w:rFonts w:ascii="Times New Roman" w:hAnsi="Times New Roman" w:cs="Arial"/>
          <w:bCs/>
          <w:sz w:val="20"/>
          <w:szCs w:val="32"/>
          <w:u w:color="262626"/>
        </w:rPr>
        <w:t xml:space="preserve">Study designs and statistical methods in the Journal of Family and Community Medicine: 1994-2010. </w:t>
      </w:r>
      <w:r w:rsidRPr="00FA0CAD">
        <w:rPr>
          <w:rFonts w:ascii="Times New Roman" w:hAnsi="Times New Roman" w:cs="Arial"/>
          <w:i/>
          <w:color w:val="262626"/>
          <w:sz w:val="20"/>
          <w:szCs w:val="22"/>
          <w:u w:color="262626"/>
        </w:rPr>
        <w:t>Journal of Family and Community Medicine</w:t>
      </w:r>
      <w:r w:rsidRPr="00FA0CAD">
        <w:rPr>
          <w:rFonts w:ascii="Times New Roman" w:hAnsi="Times New Roman" w:cs="Arial"/>
          <w:color w:val="262626"/>
          <w:sz w:val="20"/>
          <w:szCs w:val="22"/>
          <w:u w:color="262626"/>
        </w:rPr>
        <w:t>.</w:t>
      </w:r>
      <w:r w:rsidRPr="00FA0CAD">
        <w:rPr>
          <w:rFonts w:ascii="Times New Roman" w:hAnsi="Times New Roman" w:cs="Arial"/>
          <w:sz w:val="20"/>
          <w:szCs w:val="22"/>
          <w:u w:color="262626"/>
        </w:rPr>
        <w:t xml:space="preserve"> </w:t>
      </w:r>
      <w:r w:rsidRPr="00FA0CAD">
        <w:rPr>
          <w:rFonts w:ascii="Times New Roman" w:hAnsi="Times New Roman" w:cs="Arial"/>
          <w:b/>
          <w:sz w:val="20"/>
          <w:szCs w:val="22"/>
          <w:u w:color="262626"/>
        </w:rPr>
        <w:t>20</w:t>
      </w:r>
      <w:r w:rsidRPr="00FA0CAD">
        <w:rPr>
          <w:rFonts w:ascii="Times New Roman" w:hAnsi="Times New Roman" w:cs="Arial"/>
          <w:sz w:val="20"/>
          <w:szCs w:val="22"/>
          <w:u w:color="262626"/>
        </w:rPr>
        <w:t>(1) 8-11. doi: 10.4103/2230-8229.108175.</w:t>
      </w:r>
    </w:p>
    <w:p w:rsidR="00E32E27" w:rsidRPr="00FA0CAD" w:rsidRDefault="00E32E27" w:rsidP="001A1A7B">
      <w:pPr>
        <w:widowControl w:val="0"/>
        <w:tabs>
          <w:tab w:val="left" w:pos="360"/>
        </w:tabs>
        <w:autoSpaceDE w:val="0"/>
        <w:autoSpaceDN w:val="0"/>
        <w:adjustRightInd w:val="0"/>
        <w:ind w:left="360" w:hanging="360"/>
        <w:rPr>
          <w:rFonts w:ascii="Times New Roman" w:hAnsi="Times New Roman" w:cs="Arial"/>
          <w:sz w:val="20"/>
          <w:u w:color="262626"/>
        </w:rPr>
      </w:pPr>
    </w:p>
    <w:p w:rsidR="00E32E27" w:rsidRPr="00FA0CAD" w:rsidRDefault="00E32E27" w:rsidP="00B32A10">
      <w:pPr>
        <w:pStyle w:val="ListParagraph"/>
        <w:tabs>
          <w:tab w:val="left" w:pos="360"/>
        </w:tabs>
        <w:spacing w:beforeLines="1" w:afterLines="1"/>
        <w:ind w:left="360" w:hanging="360"/>
        <w:rPr>
          <w:rFonts w:ascii="Times New Roman" w:hAnsi="Times New Roman"/>
          <w:sz w:val="20"/>
          <w:szCs w:val="20"/>
        </w:rPr>
      </w:pPr>
      <w:r w:rsidRPr="00FA0CAD">
        <w:rPr>
          <w:rFonts w:ascii="Times New Roman" w:hAnsi="Times New Roman"/>
          <w:sz w:val="20"/>
          <w:szCs w:val="16"/>
        </w:rPr>
        <w:t xml:space="preserve">26 Lee, C.M., Soin, H.K. &amp; Einarson, T.R. (2004) Statistics in the pharmacy literature. </w:t>
      </w:r>
      <w:r w:rsidRPr="00FA0CAD">
        <w:rPr>
          <w:rFonts w:ascii="Times New Roman" w:hAnsi="Times New Roman"/>
          <w:i/>
          <w:iCs/>
          <w:sz w:val="20"/>
          <w:szCs w:val="16"/>
        </w:rPr>
        <w:t>Annals of Pharmacotherapy</w:t>
      </w:r>
      <w:r w:rsidRPr="00FA0CAD">
        <w:rPr>
          <w:rFonts w:ascii="Times New Roman" w:hAnsi="Times New Roman"/>
          <w:sz w:val="20"/>
          <w:szCs w:val="16"/>
        </w:rPr>
        <w:t xml:space="preserve">, </w:t>
      </w:r>
      <w:r w:rsidRPr="00FA0CAD">
        <w:rPr>
          <w:rFonts w:ascii="Times New Roman" w:hAnsi="Times New Roman"/>
          <w:b/>
          <w:bCs/>
          <w:sz w:val="20"/>
          <w:szCs w:val="16"/>
        </w:rPr>
        <w:t xml:space="preserve">38 </w:t>
      </w:r>
      <w:r w:rsidRPr="00FA0CAD">
        <w:rPr>
          <w:rFonts w:ascii="Times New Roman" w:hAnsi="Times New Roman"/>
          <w:sz w:val="20"/>
          <w:szCs w:val="16"/>
        </w:rPr>
        <w:t xml:space="preserve">(9), 1412–1418. doi:10.1345/aph.1D493. </w:t>
      </w:r>
    </w:p>
    <w:p w:rsidR="00846627" w:rsidRPr="00FA0CAD" w:rsidRDefault="00846627" w:rsidP="001A1A7B">
      <w:pPr>
        <w:tabs>
          <w:tab w:val="left" w:pos="360"/>
        </w:tabs>
        <w:ind w:left="360" w:hanging="360"/>
        <w:rPr>
          <w:rFonts w:ascii="Times New Roman" w:hAnsi="Times New Roman"/>
          <w:sz w:val="20"/>
        </w:rPr>
      </w:pPr>
    </w:p>
    <w:p w:rsidR="001A1A7B" w:rsidRDefault="00846627" w:rsidP="001A1A7B">
      <w:pPr>
        <w:pStyle w:val="NormalWeb"/>
        <w:tabs>
          <w:tab w:val="left" w:pos="360"/>
        </w:tabs>
        <w:spacing w:before="2" w:after="2"/>
        <w:ind w:left="360" w:hanging="360"/>
        <w:rPr>
          <w:rFonts w:ascii="Times New Roman" w:hAnsi="Times New Roman"/>
          <w:szCs w:val="16"/>
        </w:rPr>
      </w:pPr>
      <w:r w:rsidRPr="00FA0CAD">
        <w:rPr>
          <w:rFonts w:ascii="Times New Roman" w:hAnsi="Times New Roman"/>
          <w:szCs w:val="16"/>
        </w:rPr>
        <w:t xml:space="preserve">27  Lang, T. &amp; Secic, M. (2006) </w:t>
      </w:r>
      <w:r w:rsidRPr="00FA0CAD">
        <w:rPr>
          <w:rFonts w:ascii="Times New Roman" w:hAnsi="Times New Roman"/>
          <w:i/>
          <w:iCs/>
          <w:szCs w:val="16"/>
        </w:rPr>
        <w:t>How to Report Statistics in Medicine: Annotated Guidelines for Authors, Editors, and Reviewers</w:t>
      </w:r>
      <w:r w:rsidRPr="00FA0CAD">
        <w:rPr>
          <w:rFonts w:ascii="Times New Roman" w:hAnsi="Times New Roman"/>
          <w:szCs w:val="16"/>
        </w:rPr>
        <w:t xml:space="preserve">, 2nd edn. American College of Physicians, Philadelphia.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Default="00846627" w:rsidP="001A1A7B">
      <w:pPr>
        <w:pStyle w:val="NormalWeb"/>
        <w:tabs>
          <w:tab w:val="left" w:pos="360"/>
        </w:tabs>
        <w:spacing w:before="2" w:after="2"/>
        <w:ind w:left="360" w:hanging="360"/>
        <w:rPr>
          <w:rFonts w:ascii="Times New Roman" w:hAnsi="Times New Roman"/>
          <w:szCs w:val="16"/>
        </w:rPr>
      </w:pPr>
      <w:r w:rsidRPr="00FA0CAD">
        <w:rPr>
          <w:rFonts w:ascii="Times New Roman" w:hAnsi="Times New Roman"/>
          <w:szCs w:val="16"/>
        </w:rPr>
        <w:t>28  O’Fallon,</w:t>
      </w:r>
      <w:r w:rsidR="003A6B88">
        <w:rPr>
          <w:rFonts w:ascii="Times New Roman" w:hAnsi="Times New Roman"/>
          <w:szCs w:val="16"/>
        </w:rPr>
        <w:t xml:space="preserve"> </w:t>
      </w:r>
      <w:r w:rsidRPr="00FA0CAD">
        <w:rPr>
          <w:rFonts w:ascii="Times New Roman" w:hAnsi="Times New Roman"/>
          <w:szCs w:val="16"/>
        </w:rPr>
        <w:t>J.R.,</w:t>
      </w:r>
      <w:r w:rsidR="003A6B88">
        <w:rPr>
          <w:rFonts w:ascii="Times New Roman" w:hAnsi="Times New Roman"/>
          <w:szCs w:val="16"/>
        </w:rPr>
        <w:t xml:space="preserve"> </w:t>
      </w:r>
      <w:r w:rsidRPr="00FA0CAD">
        <w:rPr>
          <w:rFonts w:ascii="Times New Roman" w:hAnsi="Times New Roman"/>
          <w:szCs w:val="16"/>
        </w:rPr>
        <w:t>Duby,</w:t>
      </w:r>
      <w:r w:rsidR="003A6B88">
        <w:rPr>
          <w:rFonts w:ascii="Times New Roman" w:hAnsi="Times New Roman"/>
          <w:szCs w:val="16"/>
        </w:rPr>
        <w:t xml:space="preserve"> </w:t>
      </w:r>
      <w:r w:rsidRPr="00FA0CAD">
        <w:rPr>
          <w:rFonts w:ascii="Times New Roman" w:hAnsi="Times New Roman"/>
          <w:szCs w:val="16"/>
        </w:rPr>
        <w:t>S.D.,</w:t>
      </w:r>
      <w:r w:rsidR="003A6B88">
        <w:rPr>
          <w:rFonts w:ascii="Times New Roman" w:hAnsi="Times New Roman"/>
          <w:szCs w:val="16"/>
        </w:rPr>
        <w:t xml:space="preserve"> </w:t>
      </w:r>
      <w:r w:rsidRPr="00FA0CAD">
        <w:rPr>
          <w:rFonts w:ascii="Times New Roman" w:hAnsi="Times New Roman"/>
          <w:szCs w:val="16"/>
        </w:rPr>
        <w:t>Salsburg,</w:t>
      </w:r>
      <w:r w:rsidR="003A6B88">
        <w:rPr>
          <w:rFonts w:ascii="Times New Roman" w:hAnsi="Times New Roman"/>
          <w:szCs w:val="16"/>
        </w:rPr>
        <w:t xml:space="preserve"> </w:t>
      </w:r>
      <w:r w:rsidRPr="00FA0CAD">
        <w:rPr>
          <w:rFonts w:ascii="Times New Roman" w:hAnsi="Times New Roman"/>
          <w:szCs w:val="16"/>
        </w:rPr>
        <w:t>D.S.</w:t>
      </w:r>
      <w:r w:rsidR="003A6B88">
        <w:rPr>
          <w:rFonts w:ascii="Times New Roman" w:hAnsi="Times New Roman"/>
          <w:szCs w:val="16"/>
        </w:rPr>
        <w:t xml:space="preserve"> </w:t>
      </w:r>
      <w:r w:rsidRPr="00FA0CAD">
        <w:rPr>
          <w:rFonts w:ascii="Times New Roman" w:hAnsi="Times New Roman"/>
          <w:i/>
          <w:iCs/>
          <w:szCs w:val="16"/>
        </w:rPr>
        <w:t>et</w:t>
      </w:r>
      <w:r w:rsidR="003A6B88">
        <w:rPr>
          <w:rFonts w:ascii="Times New Roman" w:hAnsi="Times New Roman"/>
          <w:i/>
          <w:iCs/>
          <w:szCs w:val="16"/>
        </w:rPr>
        <w:t xml:space="preserve"> </w:t>
      </w:r>
      <w:r w:rsidRPr="00FA0CAD">
        <w:rPr>
          <w:rFonts w:ascii="Times New Roman" w:hAnsi="Times New Roman"/>
          <w:i/>
          <w:iCs/>
          <w:szCs w:val="16"/>
        </w:rPr>
        <w:t>al</w:t>
      </w:r>
      <w:r w:rsidRPr="00FA0CAD">
        <w:rPr>
          <w:rFonts w:ascii="Times New Roman" w:hAnsi="Times New Roman"/>
          <w:szCs w:val="16"/>
        </w:rPr>
        <w:t>.</w:t>
      </w:r>
      <w:r w:rsidR="001652AC">
        <w:rPr>
          <w:rFonts w:ascii="Times New Roman" w:hAnsi="Times New Roman"/>
          <w:szCs w:val="16"/>
        </w:rPr>
        <w:t xml:space="preserve"> </w:t>
      </w:r>
      <w:r w:rsidRPr="00FA0CAD">
        <w:rPr>
          <w:rFonts w:ascii="Times New Roman" w:hAnsi="Times New Roman"/>
          <w:szCs w:val="16"/>
        </w:rPr>
        <w:t>(197</w:t>
      </w:r>
      <w:r w:rsidR="00D50850" w:rsidRPr="00FA0CAD">
        <w:rPr>
          <w:rFonts w:ascii="Times New Roman" w:hAnsi="Times New Roman"/>
          <w:szCs w:val="16"/>
        </w:rPr>
        <w:t>8)</w:t>
      </w:r>
      <w:r w:rsidR="001652AC">
        <w:rPr>
          <w:rFonts w:ascii="Times New Roman" w:hAnsi="Times New Roman"/>
          <w:szCs w:val="16"/>
        </w:rPr>
        <w:t xml:space="preserve"> </w:t>
      </w:r>
      <w:r w:rsidR="00D50850" w:rsidRPr="00FA0CAD">
        <w:rPr>
          <w:rFonts w:ascii="Times New Roman" w:hAnsi="Times New Roman"/>
          <w:szCs w:val="16"/>
        </w:rPr>
        <w:t>Should</w:t>
      </w:r>
      <w:r w:rsidR="002C51EB">
        <w:rPr>
          <w:rFonts w:ascii="Times New Roman" w:hAnsi="Times New Roman"/>
          <w:szCs w:val="16"/>
        </w:rPr>
        <w:t xml:space="preserve"> </w:t>
      </w:r>
      <w:r w:rsidR="00D50850" w:rsidRPr="00FA0CAD">
        <w:rPr>
          <w:rFonts w:ascii="Times New Roman" w:hAnsi="Times New Roman"/>
          <w:szCs w:val="16"/>
        </w:rPr>
        <w:t>there</w:t>
      </w:r>
      <w:r w:rsidR="002C51EB">
        <w:rPr>
          <w:rFonts w:ascii="Times New Roman" w:hAnsi="Times New Roman"/>
          <w:szCs w:val="16"/>
        </w:rPr>
        <w:t xml:space="preserve"> </w:t>
      </w:r>
      <w:r w:rsidR="00D50850" w:rsidRPr="00FA0CAD">
        <w:rPr>
          <w:rFonts w:ascii="Times New Roman" w:hAnsi="Times New Roman"/>
          <w:szCs w:val="16"/>
        </w:rPr>
        <w:t>be</w:t>
      </w:r>
      <w:r w:rsidR="002C51EB">
        <w:rPr>
          <w:rFonts w:ascii="Times New Roman" w:hAnsi="Times New Roman"/>
          <w:szCs w:val="16"/>
        </w:rPr>
        <w:t xml:space="preserve"> </w:t>
      </w:r>
      <w:r w:rsidR="00D50850" w:rsidRPr="00FA0CAD">
        <w:rPr>
          <w:rFonts w:ascii="Times New Roman" w:hAnsi="Times New Roman"/>
          <w:szCs w:val="16"/>
        </w:rPr>
        <w:t>statistical</w:t>
      </w:r>
      <w:r w:rsidR="002C51EB">
        <w:rPr>
          <w:rFonts w:ascii="Times New Roman" w:hAnsi="Times New Roman"/>
          <w:szCs w:val="16"/>
        </w:rPr>
        <w:t xml:space="preserve"> </w:t>
      </w:r>
      <w:r w:rsidR="00D50850" w:rsidRPr="00FA0CAD">
        <w:rPr>
          <w:rFonts w:ascii="Times New Roman" w:hAnsi="Times New Roman"/>
          <w:szCs w:val="16"/>
        </w:rPr>
        <w:t>guide</w:t>
      </w:r>
      <w:r w:rsidRPr="00FA0CAD">
        <w:rPr>
          <w:rFonts w:ascii="Times New Roman" w:hAnsi="Times New Roman"/>
          <w:szCs w:val="16"/>
        </w:rPr>
        <w:t xml:space="preserve">lines for medical research papers? </w:t>
      </w:r>
      <w:r w:rsidRPr="00FA0CAD">
        <w:rPr>
          <w:rFonts w:ascii="Times New Roman" w:hAnsi="Times New Roman"/>
          <w:i/>
          <w:iCs/>
          <w:szCs w:val="16"/>
        </w:rPr>
        <w:t>Biometrics</w:t>
      </w:r>
      <w:r w:rsidRPr="00FA0CAD">
        <w:rPr>
          <w:rFonts w:ascii="Times New Roman" w:hAnsi="Times New Roman"/>
          <w:szCs w:val="16"/>
        </w:rPr>
        <w:t xml:space="preserve">, </w:t>
      </w:r>
      <w:r w:rsidRPr="00FA0CAD">
        <w:rPr>
          <w:rFonts w:ascii="Times New Roman" w:hAnsi="Times New Roman"/>
          <w:b/>
          <w:bCs/>
          <w:szCs w:val="16"/>
        </w:rPr>
        <w:t>34</w:t>
      </w:r>
      <w:r w:rsidRPr="00FA0CAD">
        <w:rPr>
          <w:rFonts w:ascii="Times New Roman" w:hAnsi="Times New Roman"/>
          <w:szCs w:val="16"/>
        </w:rPr>
        <w:t xml:space="preserve">, 687–695.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Default="00846627" w:rsidP="001A1A7B">
      <w:pPr>
        <w:pStyle w:val="NormalWeb"/>
        <w:tabs>
          <w:tab w:val="left" w:pos="360"/>
        </w:tabs>
        <w:spacing w:before="2" w:after="2"/>
        <w:ind w:left="360" w:hanging="360"/>
        <w:rPr>
          <w:rFonts w:ascii="Times New Roman" w:hAnsi="Times New Roman"/>
          <w:szCs w:val="16"/>
        </w:rPr>
      </w:pPr>
      <w:r w:rsidRPr="00FA0CAD">
        <w:rPr>
          <w:rFonts w:ascii="Times New Roman" w:hAnsi="Times New Roman"/>
          <w:szCs w:val="16"/>
        </w:rPr>
        <w:t xml:space="preserve">29  Shott, S. (1985) Statistics in veterinary research. </w:t>
      </w:r>
      <w:r w:rsidRPr="00FA0CAD">
        <w:rPr>
          <w:rFonts w:ascii="Times New Roman" w:hAnsi="Times New Roman"/>
          <w:i/>
          <w:iCs/>
          <w:szCs w:val="16"/>
        </w:rPr>
        <w:t>Journal of the American Veterinary Medical Association</w:t>
      </w:r>
      <w:r w:rsidRPr="00FA0CAD">
        <w:rPr>
          <w:rFonts w:ascii="Times New Roman" w:hAnsi="Times New Roman"/>
          <w:szCs w:val="16"/>
        </w:rPr>
        <w:t xml:space="preserve">, </w:t>
      </w:r>
      <w:r w:rsidRPr="00FA0CAD">
        <w:rPr>
          <w:rFonts w:ascii="Times New Roman" w:hAnsi="Times New Roman"/>
          <w:b/>
          <w:bCs/>
          <w:szCs w:val="16"/>
        </w:rPr>
        <w:t>187</w:t>
      </w:r>
      <w:r w:rsidRPr="00FA0CAD">
        <w:rPr>
          <w:rFonts w:ascii="Times New Roman" w:hAnsi="Times New Roman"/>
          <w:szCs w:val="16"/>
        </w:rPr>
        <w:t xml:space="preserve">, 138–141.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Pr="002C51EB" w:rsidRDefault="00846627" w:rsidP="002C51EB">
      <w:pPr>
        <w:pStyle w:val="NormalWeb"/>
        <w:tabs>
          <w:tab w:val="left" w:pos="360"/>
        </w:tabs>
        <w:spacing w:before="2" w:after="2"/>
        <w:ind w:left="360" w:hanging="360"/>
        <w:rPr>
          <w:rFonts w:ascii="Times New Roman" w:hAnsi="Times New Roman"/>
        </w:rPr>
      </w:pPr>
      <w:r w:rsidRPr="00FA0CAD">
        <w:rPr>
          <w:rFonts w:ascii="Times New Roman" w:hAnsi="Times New Roman"/>
          <w:szCs w:val="16"/>
        </w:rPr>
        <w:t xml:space="preserve">30  Hayden, G.F. (1983) Biostatistical trends in Pediatrics: implications for the future. </w:t>
      </w:r>
      <w:r w:rsidRPr="00FA0CAD">
        <w:rPr>
          <w:rFonts w:ascii="Times New Roman" w:hAnsi="Times New Roman"/>
          <w:i/>
          <w:iCs/>
          <w:szCs w:val="16"/>
        </w:rPr>
        <w:t>Pediatrics</w:t>
      </w:r>
      <w:r w:rsidRPr="00FA0CAD">
        <w:rPr>
          <w:rFonts w:ascii="Times New Roman" w:hAnsi="Times New Roman"/>
          <w:szCs w:val="16"/>
        </w:rPr>
        <w:t xml:space="preserve">, </w:t>
      </w:r>
      <w:r w:rsidRPr="00FA0CAD">
        <w:rPr>
          <w:rFonts w:ascii="Times New Roman" w:hAnsi="Times New Roman"/>
          <w:b/>
          <w:bCs/>
          <w:szCs w:val="16"/>
        </w:rPr>
        <w:t>72</w:t>
      </w:r>
      <w:r w:rsidRPr="00FA0CAD">
        <w:rPr>
          <w:rFonts w:ascii="Times New Roman" w:hAnsi="Times New Roman"/>
          <w:szCs w:val="16"/>
        </w:rPr>
        <w:t xml:space="preserve">, 84–87.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Pr="002C51EB" w:rsidRDefault="00846627" w:rsidP="002C51EB">
      <w:pPr>
        <w:pStyle w:val="NormalWeb"/>
        <w:tabs>
          <w:tab w:val="left" w:pos="360"/>
        </w:tabs>
        <w:spacing w:before="2" w:after="2"/>
        <w:ind w:left="360" w:hanging="360"/>
        <w:rPr>
          <w:rFonts w:ascii="Times New Roman" w:hAnsi="Times New Roman"/>
        </w:rPr>
      </w:pPr>
      <w:r w:rsidRPr="00FA0CAD">
        <w:rPr>
          <w:rFonts w:ascii="Times New Roman" w:hAnsi="Times New Roman"/>
          <w:szCs w:val="16"/>
        </w:rPr>
        <w:t xml:space="preserve">31  Altman, D.G. &amp; Bland, J.M. (1991) Improving doctors’ understanding of statistics. </w:t>
      </w:r>
      <w:r w:rsidRPr="00FA0CAD">
        <w:rPr>
          <w:rFonts w:ascii="Times New Roman" w:hAnsi="Times New Roman"/>
          <w:i/>
          <w:iCs/>
          <w:szCs w:val="16"/>
        </w:rPr>
        <w:t>Journal of the Royal Statistical Society: Series A</w:t>
      </w:r>
      <w:r w:rsidRPr="00FA0CAD">
        <w:rPr>
          <w:rFonts w:ascii="Times New Roman" w:hAnsi="Times New Roman"/>
          <w:szCs w:val="16"/>
        </w:rPr>
        <w:t xml:space="preserve">, </w:t>
      </w:r>
      <w:r w:rsidRPr="00FA0CAD">
        <w:rPr>
          <w:rFonts w:ascii="Times New Roman" w:hAnsi="Times New Roman"/>
          <w:b/>
          <w:bCs/>
          <w:szCs w:val="16"/>
        </w:rPr>
        <w:t>154</w:t>
      </w:r>
      <w:r w:rsidRPr="00FA0CAD">
        <w:rPr>
          <w:rFonts w:ascii="Times New Roman" w:hAnsi="Times New Roman"/>
          <w:szCs w:val="16"/>
        </w:rPr>
        <w:t xml:space="preserve">, 223–267.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Pr="00553B55" w:rsidRDefault="00846627" w:rsidP="00553B55">
      <w:pPr>
        <w:pStyle w:val="NormalWeb"/>
        <w:tabs>
          <w:tab w:val="left" w:pos="360"/>
        </w:tabs>
        <w:spacing w:before="2" w:after="2"/>
        <w:ind w:left="360" w:hanging="360"/>
        <w:rPr>
          <w:rFonts w:ascii="Times New Roman" w:hAnsi="Times New Roman"/>
        </w:rPr>
      </w:pPr>
      <w:r w:rsidRPr="00FA0CAD">
        <w:rPr>
          <w:rFonts w:ascii="Times New Roman" w:hAnsi="Times New Roman"/>
          <w:szCs w:val="16"/>
        </w:rPr>
        <w:t xml:space="preserve">32  Altman, D.G., Gore, S.M., Gardner, M.J. &amp; Pocock, S.J. (1983) Statistical guidelines for contributors to medical journals. </w:t>
      </w:r>
      <w:r w:rsidRPr="00FA0CAD">
        <w:rPr>
          <w:rFonts w:ascii="Times New Roman" w:hAnsi="Times New Roman"/>
          <w:i/>
          <w:iCs/>
          <w:szCs w:val="16"/>
        </w:rPr>
        <w:t>British Medical Journal</w:t>
      </w:r>
      <w:r w:rsidRPr="00FA0CAD">
        <w:rPr>
          <w:rFonts w:ascii="Times New Roman" w:hAnsi="Times New Roman"/>
          <w:szCs w:val="16"/>
        </w:rPr>
        <w:t xml:space="preserve">, </w:t>
      </w:r>
      <w:r w:rsidRPr="00FA0CAD">
        <w:rPr>
          <w:rFonts w:ascii="Times New Roman" w:hAnsi="Times New Roman"/>
          <w:b/>
          <w:bCs/>
          <w:szCs w:val="16"/>
        </w:rPr>
        <w:t>286</w:t>
      </w:r>
      <w:r w:rsidRPr="00FA0CAD">
        <w:rPr>
          <w:rFonts w:ascii="Times New Roman" w:hAnsi="Times New Roman"/>
          <w:szCs w:val="16"/>
        </w:rPr>
        <w:t xml:space="preserve">, 1489–1493.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Default="00846627" w:rsidP="001A1A7B">
      <w:pPr>
        <w:pStyle w:val="NormalWeb"/>
        <w:tabs>
          <w:tab w:val="left" w:pos="360"/>
        </w:tabs>
        <w:spacing w:before="2" w:after="2"/>
        <w:ind w:left="360" w:hanging="360"/>
        <w:rPr>
          <w:rFonts w:ascii="Times New Roman" w:hAnsi="Times New Roman"/>
          <w:szCs w:val="16"/>
        </w:rPr>
      </w:pPr>
      <w:r w:rsidRPr="00FA0CAD">
        <w:rPr>
          <w:rFonts w:ascii="Times New Roman" w:hAnsi="Times New Roman"/>
          <w:szCs w:val="16"/>
        </w:rPr>
        <w:t xml:space="preserve">33  Bailar, J.C. 3rd, &amp; Mosteller, F. (1988) Guidelines for statistical reporting in articles for medical journals. Amplifications and explanations. </w:t>
      </w:r>
      <w:r w:rsidRPr="00FA0CAD">
        <w:rPr>
          <w:rFonts w:ascii="Times New Roman" w:hAnsi="Times New Roman"/>
          <w:i/>
          <w:iCs/>
          <w:szCs w:val="16"/>
        </w:rPr>
        <w:t>Annals of Internal Medicine</w:t>
      </w:r>
      <w:r w:rsidRPr="00FA0CAD">
        <w:rPr>
          <w:rFonts w:ascii="Times New Roman" w:hAnsi="Times New Roman"/>
          <w:szCs w:val="16"/>
        </w:rPr>
        <w:t xml:space="preserve">, </w:t>
      </w:r>
      <w:r w:rsidRPr="00FA0CAD">
        <w:rPr>
          <w:rFonts w:ascii="Times New Roman" w:hAnsi="Times New Roman"/>
          <w:b/>
          <w:bCs/>
          <w:szCs w:val="16"/>
        </w:rPr>
        <w:t xml:space="preserve">108 </w:t>
      </w:r>
      <w:r w:rsidRPr="00FA0CAD">
        <w:rPr>
          <w:rFonts w:ascii="Times New Roman" w:hAnsi="Times New Roman"/>
          <w:szCs w:val="16"/>
        </w:rPr>
        <w:t xml:space="preserve">(2), 266–273. </w:t>
      </w:r>
    </w:p>
    <w:p w:rsidR="001A1A7B" w:rsidRPr="001A1A7B" w:rsidRDefault="00846627" w:rsidP="001A1A7B">
      <w:pPr>
        <w:pStyle w:val="NormalWeb"/>
        <w:tabs>
          <w:tab w:val="left" w:pos="360"/>
        </w:tabs>
        <w:spacing w:before="2" w:after="2"/>
        <w:ind w:left="360" w:hanging="360"/>
        <w:rPr>
          <w:rFonts w:ascii="Times New Roman" w:hAnsi="Times New Roman"/>
        </w:rPr>
      </w:pPr>
      <w:r w:rsidRPr="00FA0CAD">
        <w:rPr>
          <w:rFonts w:ascii="Times New Roman" w:hAnsi="Times New Roman"/>
          <w:szCs w:val="16"/>
        </w:rPr>
        <w:t xml:space="preserve">34  Bond, G.R., Mintz, J. &amp; McHugo, G.J. (1995) Statistical guidelines for the Archives of PM&amp;R. </w:t>
      </w:r>
      <w:r w:rsidRPr="00FA0CAD">
        <w:rPr>
          <w:rFonts w:ascii="Times New Roman" w:hAnsi="Times New Roman"/>
          <w:i/>
          <w:iCs/>
          <w:szCs w:val="16"/>
        </w:rPr>
        <w:t>Archives of Physical Medicine and Rehabilitation</w:t>
      </w:r>
      <w:r w:rsidRPr="00FA0CAD">
        <w:rPr>
          <w:rFonts w:ascii="Times New Roman" w:hAnsi="Times New Roman"/>
          <w:szCs w:val="16"/>
        </w:rPr>
        <w:t xml:space="preserve">, </w:t>
      </w:r>
      <w:r w:rsidRPr="00FA0CAD">
        <w:rPr>
          <w:rFonts w:ascii="Times New Roman" w:hAnsi="Times New Roman"/>
          <w:b/>
          <w:bCs/>
          <w:szCs w:val="16"/>
        </w:rPr>
        <w:t>76</w:t>
      </w:r>
      <w:r w:rsidRPr="00FA0CAD">
        <w:rPr>
          <w:rFonts w:ascii="Times New Roman" w:hAnsi="Times New Roman"/>
          <w:szCs w:val="16"/>
        </w:rPr>
        <w:t xml:space="preserve">, 784–787.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Pr="001A1A7B" w:rsidRDefault="00846627" w:rsidP="001A1A7B">
      <w:pPr>
        <w:pStyle w:val="NormalWeb"/>
        <w:tabs>
          <w:tab w:val="left" w:pos="360"/>
        </w:tabs>
        <w:spacing w:before="2" w:after="2"/>
        <w:ind w:left="360" w:hanging="360"/>
        <w:rPr>
          <w:rFonts w:ascii="Times New Roman" w:hAnsi="Times New Roman"/>
        </w:rPr>
      </w:pPr>
      <w:r w:rsidRPr="00FA0CAD">
        <w:rPr>
          <w:rFonts w:ascii="Times New Roman" w:hAnsi="Times New Roman"/>
          <w:szCs w:val="16"/>
        </w:rPr>
        <w:t>35  Wilkinson, L., Task Force on Statistical Inference</w:t>
      </w:r>
      <w:r w:rsidR="002C51EB">
        <w:rPr>
          <w:rFonts w:ascii="Times New Roman" w:hAnsi="Times New Roman"/>
          <w:szCs w:val="16"/>
        </w:rPr>
        <w:t>.</w:t>
      </w:r>
      <w:r w:rsidRPr="00FA0CAD">
        <w:rPr>
          <w:rFonts w:ascii="Times New Roman" w:hAnsi="Times New Roman"/>
          <w:szCs w:val="16"/>
        </w:rPr>
        <w:t xml:space="preserve"> (1999) Statistical methods in </w:t>
      </w:r>
      <w:r w:rsidR="001A1A7B">
        <w:rPr>
          <w:rFonts w:ascii="Times New Roman" w:hAnsi="Times New Roman"/>
          <w:szCs w:val="16"/>
        </w:rPr>
        <w:t>psy</w:t>
      </w:r>
      <w:r w:rsidRPr="00FA0CAD">
        <w:rPr>
          <w:rFonts w:ascii="Times New Roman" w:hAnsi="Times New Roman"/>
          <w:szCs w:val="16"/>
        </w:rPr>
        <w:t xml:space="preserve">chology journals. Guidelines and explanations. </w:t>
      </w:r>
      <w:r w:rsidRPr="00FA0CAD">
        <w:rPr>
          <w:rFonts w:ascii="Times New Roman" w:hAnsi="Times New Roman"/>
          <w:i/>
          <w:iCs/>
          <w:szCs w:val="16"/>
        </w:rPr>
        <w:t>American Psychologist</w:t>
      </w:r>
      <w:r w:rsidRPr="00FA0CAD">
        <w:rPr>
          <w:rFonts w:ascii="Times New Roman" w:hAnsi="Times New Roman"/>
          <w:szCs w:val="16"/>
        </w:rPr>
        <w:t xml:space="preserve">, </w:t>
      </w:r>
      <w:r w:rsidRPr="00FA0CAD">
        <w:rPr>
          <w:rFonts w:ascii="Times New Roman" w:hAnsi="Times New Roman"/>
          <w:b/>
          <w:bCs/>
          <w:szCs w:val="16"/>
        </w:rPr>
        <w:t>54</w:t>
      </w:r>
      <w:r w:rsidRPr="00FA0CAD">
        <w:rPr>
          <w:rFonts w:ascii="Times New Roman" w:hAnsi="Times New Roman"/>
          <w:szCs w:val="16"/>
        </w:rPr>
        <w:t xml:space="preserve">, 594–604.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Default="00846627" w:rsidP="001A1A7B">
      <w:pPr>
        <w:pStyle w:val="NormalWeb"/>
        <w:tabs>
          <w:tab w:val="left" w:pos="360"/>
        </w:tabs>
        <w:spacing w:before="2" w:after="2"/>
        <w:ind w:left="360" w:hanging="360"/>
        <w:rPr>
          <w:rFonts w:ascii="Times New Roman" w:hAnsi="Times New Roman"/>
          <w:szCs w:val="16"/>
        </w:rPr>
      </w:pPr>
      <w:r w:rsidRPr="00FA0CAD">
        <w:rPr>
          <w:rFonts w:ascii="Times New Roman" w:hAnsi="Times New Roman"/>
          <w:szCs w:val="16"/>
        </w:rPr>
        <w:t xml:space="preserve">36  Curran-Everett, D., Benos, D.J., American Physiological Society (2004) Guidelines for reporting statistics in journals published by the American Physiological Society. </w:t>
      </w:r>
      <w:r w:rsidRPr="00FA0CAD">
        <w:rPr>
          <w:rFonts w:ascii="Times New Roman" w:hAnsi="Times New Roman"/>
          <w:i/>
          <w:iCs/>
          <w:szCs w:val="16"/>
        </w:rPr>
        <w:t>American Journal of Physiology, Endocrinology and Metabolism</w:t>
      </w:r>
      <w:r w:rsidRPr="00FA0CAD">
        <w:rPr>
          <w:rFonts w:ascii="Times New Roman" w:hAnsi="Times New Roman"/>
          <w:szCs w:val="16"/>
        </w:rPr>
        <w:t xml:space="preserve">, </w:t>
      </w:r>
      <w:r w:rsidRPr="00FA0CAD">
        <w:rPr>
          <w:rFonts w:ascii="Times New Roman" w:hAnsi="Times New Roman"/>
          <w:b/>
          <w:bCs/>
          <w:szCs w:val="16"/>
        </w:rPr>
        <w:t>287</w:t>
      </w:r>
      <w:r w:rsidRPr="00FA0CAD">
        <w:rPr>
          <w:rFonts w:ascii="Times New Roman" w:hAnsi="Times New Roman"/>
          <w:szCs w:val="16"/>
        </w:rPr>
        <w:t>, E189–E191.</w:t>
      </w:r>
      <w:r w:rsidR="009C1DBA" w:rsidRPr="00FA0CAD">
        <w:rPr>
          <w:rFonts w:ascii="Times New Roman" w:hAnsi="Times New Roman"/>
          <w:szCs w:val="16"/>
        </w:rPr>
        <w:t xml:space="preserve"> </w:t>
      </w:r>
    </w:p>
    <w:p w:rsidR="00846627" w:rsidRPr="00FA0CAD" w:rsidRDefault="00846627" w:rsidP="001A1A7B">
      <w:pPr>
        <w:pStyle w:val="NormalWeb"/>
        <w:tabs>
          <w:tab w:val="left" w:pos="360"/>
        </w:tabs>
        <w:spacing w:before="2" w:after="2"/>
        <w:ind w:left="360" w:hanging="360"/>
        <w:rPr>
          <w:rFonts w:ascii="Times New Roman" w:hAnsi="Times New Roman"/>
        </w:rPr>
      </w:pPr>
    </w:p>
    <w:p w:rsidR="006B7EE7" w:rsidRDefault="00846627" w:rsidP="001A1A7B">
      <w:pPr>
        <w:pStyle w:val="NormalWeb"/>
        <w:tabs>
          <w:tab w:val="left" w:pos="360"/>
        </w:tabs>
        <w:spacing w:before="2" w:after="2"/>
        <w:ind w:left="360" w:hanging="360"/>
        <w:rPr>
          <w:rFonts w:ascii="Times New Roman" w:hAnsi="Times New Roman"/>
          <w:szCs w:val="16"/>
        </w:rPr>
      </w:pPr>
      <w:r w:rsidRPr="00FA0CAD">
        <w:rPr>
          <w:rFonts w:ascii="Times New Roman" w:hAnsi="Times New Roman"/>
          <w:szCs w:val="16"/>
        </w:rPr>
        <w:t>37  Curran-Everett,</w:t>
      </w:r>
      <w:r w:rsidR="009C1DBA" w:rsidRPr="00FA0CAD">
        <w:rPr>
          <w:rFonts w:ascii="Times New Roman" w:hAnsi="Times New Roman"/>
          <w:szCs w:val="16"/>
        </w:rPr>
        <w:t xml:space="preserve"> </w:t>
      </w:r>
      <w:r w:rsidRPr="00FA0CAD">
        <w:rPr>
          <w:rFonts w:ascii="Times New Roman" w:hAnsi="Times New Roman"/>
          <w:szCs w:val="16"/>
        </w:rPr>
        <w:t>D.</w:t>
      </w:r>
      <w:r w:rsidR="009C1DBA" w:rsidRPr="00FA0CAD">
        <w:rPr>
          <w:rFonts w:ascii="Times New Roman" w:hAnsi="Times New Roman"/>
          <w:szCs w:val="16"/>
        </w:rPr>
        <w:t xml:space="preserve"> </w:t>
      </w:r>
      <w:r w:rsidRPr="00FA0CAD">
        <w:rPr>
          <w:rFonts w:ascii="Times New Roman" w:hAnsi="Times New Roman"/>
          <w:szCs w:val="16"/>
        </w:rPr>
        <w:t>&amp;</w:t>
      </w:r>
      <w:r w:rsidR="009C1DBA" w:rsidRPr="00FA0CAD">
        <w:rPr>
          <w:rFonts w:ascii="Times New Roman" w:hAnsi="Times New Roman"/>
          <w:szCs w:val="16"/>
        </w:rPr>
        <w:t xml:space="preserve"> </w:t>
      </w:r>
      <w:r w:rsidRPr="00FA0CAD">
        <w:rPr>
          <w:rFonts w:ascii="Times New Roman" w:hAnsi="Times New Roman"/>
          <w:szCs w:val="16"/>
        </w:rPr>
        <w:t>Benos,</w:t>
      </w:r>
      <w:r w:rsidR="009C1DBA" w:rsidRPr="00FA0CAD">
        <w:rPr>
          <w:rFonts w:ascii="Times New Roman" w:hAnsi="Times New Roman"/>
          <w:szCs w:val="16"/>
        </w:rPr>
        <w:t xml:space="preserve"> </w:t>
      </w:r>
      <w:r w:rsidRPr="00FA0CAD">
        <w:rPr>
          <w:rFonts w:ascii="Times New Roman" w:hAnsi="Times New Roman"/>
          <w:szCs w:val="16"/>
        </w:rPr>
        <w:t>D.J.</w:t>
      </w:r>
      <w:r w:rsidR="009C1DBA" w:rsidRPr="00FA0CAD">
        <w:rPr>
          <w:rFonts w:ascii="Times New Roman" w:hAnsi="Times New Roman"/>
          <w:szCs w:val="16"/>
        </w:rPr>
        <w:t xml:space="preserve"> </w:t>
      </w:r>
      <w:r w:rsidRPr="00FA0CAD">
        <w:rPr>
          <w:rFonts w:ascii="Times New Roman" w:hAnsi="Times New Roman"/>
          <w:szCs w:val="16"/>
        </w:rPr>
        <w:t>(2007)</w:t>
      </w:r>
      <w:r w:rsidR="009C1DBA" w:rsidRPr="00FA0CAD">
        <w:rPr>
          <w:rFonts w:ascii="Times New Roman" w:hAnsi="Times New Roman"/>
          <w:szCs w:val="16"/>
        </w:rPr>
        <w:t xml:space="preserve"> </w:t>
      </w:r>
      <w:r w:rsidRPr="00FA0CAD">
        <w:rPr>
          <w:rFonts w:ascii="Times New Roman" w:hAnsi="Times New Roman"/>
          <w:szCs w:val="16"/>
        </w:rPr>
        <w:t>Guidelines</w:t>
      </w:r>
      <w:r w:rsidR="009C1DBA" w:rsidRPr="00FA0CAD">
        <w:rPr>
          <w:rFonts w:ascii="Times New Roman" w:hAnsi="Times New Roman"/>
          <w:szCs w:val="16"/>
        </w:rPr>
        <w:t xml:space="preserve"> </w:t>
      </w:r>
      <w:r w:rsidRPr="00FA0CAD">
        <w:rPr>
          <w:rFonts w:ascii="Times New Roman" w:hAnsi="Times New Roman"/>
          <w:szCs w:val="16"/>
        </w:rPr>
        <w:t>for</w:t>
      </w:r>
      <w:r w:rsidR="009C1DBA" w:rsidRPr="00FA0CAD">
        <w:rPr>
          <w:rFonts w:ascii="Times New Roman" w:hAnsi="Times New Roman"/>
          <w:szCs w:val="16"/>
        </w:rPr>
        <w:t xml:space="preserve"> </w:t>
      </w:r>
      <w:r w:rsidRPr="00FA0CAD">
        <w:rPr>
          <w:rFonts w:ascii="Times New Roman" w:hAnsi="Times New Roman"/>
          <w:szCs w:val="16"/>
        </w:rPr>
        <w:t>reporting</w:t>
      </w:r>
      <w:r w:rsidR="009C1DBA" w:rsidRPr="00FA0CAD">
        <w:rPr>
          <w:rFonts w:ascii="Times New Roman" w:hAnsi="Times New Roman"/>
          <w:szCs w:val="16"/>
        </w:rPr>
        <w:t xml:space="preserve"> </w:t>
      </w:r>
      <w:r w:rsidRPr="00FA0CAD">
        <w:rPr>
          <w:rFonts w:ascii="Times New Roman" w:hAnsi="Times New Roman"/>
          <w:szCs w:val="16"/>
        </w:rPr>
        <w:t>statistics</w:t>
      </w:r>
      <w:r w:rsidR="009C1DBA" w:rsidRPr="00FA0CAD">
        <w:rPr>
          <w:rFonts w:ascii="Times New Roman" w:hAnsi="Times New Roman"/>
          <w:szCs w:val="16"/>
        </w:rPr>
        <w:t xml:space="preserve"> </w:t>
      </w:r>
      <w:r w:rsidRPr="00FA0CAD">
        <w:rPr>
          <w:rFonts w:ascii="Times New Roman" w:hAnsi="Times New Roman"/>
          <w:szCs w:val="16"/>
        </w:rPr>
        <w:t>in</w:t>
      </w:r>
      <w:r w:rsidR="009C1DBA" w:rsidRPr="00FA0CAD">
        <w:rPr>
          <w:rFonts w:ascii="Times New Roman" w:hAnsi="Times New Roman"/>
          <w:szCs w:val="16"/>
        </w:rPr>
        <w:t xml:space="preserve"> </w:t>
      </w:r>
      <w:r w:rsidRPr="00FA0CAD">
        <w:rPr>
          <w:rFonts w:ascii="Times New Roman" w:hAnsi="Times New Roman"/>
          <w:szCs w:val="16"/>
        </w:rPr>
        <w:t xml:space="preserve">journals published by the American Physiological Society: the sequel. </w:t>
      </w:r>
      <w:r w:rsidRPr="00FA0CAD">
        <w:rPr>
          <w:rFonts w:ascii="Times New Roman" w:hAnsi="Times New Roman"/>
          <w:i/>
          <w:iCs/>
          <w:szCs w:val="16"/>
        </w:rPr>
        <w:t>Advances in Physiology Education</w:t>
      </w:r>
      <w:r w:rsidRPr="00FA0CAD">
        <w:rPr>
          <w:rFonts w:ascii="Times New Roman" w:hAnsi="Times New Roman"/>
          <w:szCs w:val="16"/>
        </w:rPr>
        <w:t xml:space="preserve">, </w:t>
      </w:r>
      <w:r w:rsidRPr="00FA0CAD">
        <w:rPr>
          <w:rFonts w:ascii="Times New Roman" w:hAnsi="Times New Roman"/>
          <w:b/>
          <w:bCs/>
          <w:szCs w:val="16"/>
        </w:rPr>
        <w:t>31</w:t>
      </w:r>
      <w:r w:rsidRPr="00FA0CAD">
        <w:rPr>
          <w:rFonts w:ascii="Times New Roman" w:hAnsi="Times New Roman"/>
          <w:szCs w:val="16"/>
        </w:rPr>
        <w:t xml:space="preserve">, 295–298.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Default="00846627" w:rsidP="001A1A7B">
      <w:pPr>
        <w:pStyle w:val="NormalWeb"/>
        <w:tabs>
          <w:tab w:val="left" w:pos="360"/>
        </w:tabs>
        <w:spacing w:before="2" w:after="2"/>
        <w:ind w:left="360" w:hanging="360"/>
        <w:rPr>
          <w:rFonts w:ascii="Times New Roman" w:hAnsi="Times New Roman"/>
          <w:szCs w:val="16"/>
        </w:rPr>
      </w:pPr>
      <w:r w:rsidRPr="00FA0CAD">
        <w:rPr>
          <w:rFonts w:ascii="Times New Roman" w:hAnsi="Times New Roman"/>
          <w:szCs w:val="16"/>
        </w:rPr>
        <w:t>38  Moher, D., Schulz, K., Altman, D.G., fo</w:t>
      </w:r>
      <w:r w:rsidR="009C1DBA" w:rsidRPr="00FA0CAD">
        <w:rPr>
          <w:rFonts w:ascii="Times New Roman" w:hAnsi="Times New Roman"/>
          <w:szCs w:val="16"/>
        </w:rPr>
        <w:t>r the CONSORT Group (2001) CON</w:t>
      </w:r>
      <w:r w:rsidRPr="00FA0CAD">
        <w:rPr>
          <w:rFonts w:ascii="Times New Roman" w:hAnsi="Times New Roman"/>
          <w:szCs w:val="16"/>
        </w:rPr>
        <w:t xml:space="preserve">SORT statement: revised recommendations for improving the quality of reports of parallel-group randomized trials. </w:t>
      </w:r>
      <w:r w:rsidRPr="00FA0CAD">
        <w:rPr>
          <w:rFonts w:ascii="Times New Roman" w:hAnsi="Times New Roman"/>
          <w:i/>
          <w:iCs/>
          <w:szCs w:val="16"/>
        </w:rPr>
        <w:t>Annals of Internal Medicine</w:t>
      </w:r>
      <w:r w:rsidRPr="00FA0CAD">
        <w:rPr>
          <w:rFonts w:ascii="Times New Roman" w:hAnsi="Times New Roman"/>
          <w:szCs w:val="16"/>
        </w:rPr>
        <w:t xml:space="preserve">, </w:t>
      </w:r>
      <w:r w:rsidRPr="00FA0CAD">
        <w:rPr>
          <w:rFonts w:ascii="Times New Roman" w:hAnsi="Times New Roman"/>
          <w:b/>
          <w:bCs/>
          <w:szCs w:val="16"/>
        </w:rPr>
        <w:t>134</w:t>
      </w:r>
      <w:r w:rsidRPr="00FA0CAD">
        <w:rPr>
          <w:rFonts w:ascii="Times New Roman" w:hAnsi="Times New Roman"/>
          <w:szCs w:val="16"/>
        </w:rPr>
        <w:t xml:space="preserve">, 657–662.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Default="00846627" w:rsidP="001A1A7B">
      <w:pPr>
        <w:pStyle w:val="NormalWeb"/>
        <w:tabs>
          <w:tab w:val="left" w:pos="360"/>
        </w:tabs>
        <w:spacing w:before="2" w:after="2"/>
        <w:ind w:left="360" w:hanging="360"/>
        <w:rPr>
          <w:rFonts w:ascii="Times New Roman" w:hAnsi="Times New Roman"/>
          <w:szCs w:val="16"/>
        </w:rPr>
      </w:pPr>
      <w:r w:rsidRPr="00FA0CAD">
        <w:rPr>
          <w:rFonts w:ascii="Times New Roman" w:hAnsi="Times New Roman"/>
          <w:szCs w:val="16"/>
        </w:rPr>
        <w:t>39  DesJarlais,</w:t>
      </w:r>
      <w:r w:rsidR="009C1DBA" w:rsidRPr="00FA0CAD">
        <w:rPr>
          <w:rFonts w:ascii="Times New Roman" w:hAnsi="Times New Roman"/>
          <w:szCs w:val="16"/>
        </w:rPr>
        <w:t xml:space="preserve"> </w:t>
      </w:r>
      <w:r w:rsidRPr="00FA0CAD">
        <w:rPr>
          <w:rFonts w:ascii="Times New Roman" w:hAnsi="Times New Roman"/>
          <w:szCs w:val="16"/>
        </w:rPr>
        <w:t>D.C.,</w:t>
      </w:r>
      <w:r w:rsidR="009C1DBA" w:rsidRPr="00FA0CAD">
        <w:rPr>
          <w:rFonts w:ascii="Times New Roman" w:hAnsi="Times New Roman"/>
          <w:szCs w:val="16"/>
        </w:rPr>
        <w:t xml:space="preserve"> </w:t>
      </w:r>
      <w:r w:rsidRPr="00FA0CAD">
        <w:rPr>
          <w:rFonts w:ascii="Times New Roman" w:hAnsi="Times New Roman"/>
          <w:szCs w:val="16"/>
        </w:rPr>
        <w:t>Lyles,</w:t>
      </w:r>
      <w:r w:rsidR="009C1DBA" w:rsidRPr="00FA0CAD">
        <w:rPr>
          <w:rFonts w:ascii="Times New Roman" w:hAnsi="Times New Roman"/>
          <w:szCs w:val="16"/>
        </w:rPr>
        <w:t xml:space="preserve"> </w:t>
      </w:r>
      <w:r w:rsidRPr="00FA0CAD">
        <w:rPr>
          <w:rFonts w:ascii="Times New Roman" w:hAnsi="Times New Roman"/>
          <w:szCs w:val="16"/>
        </w:rPr>
        <w:t>C.,</w:t>
      </w:r>
      <w:r w:rsidR="009C1DBA" w:rsidRPr="00FA0CAD">
        <w:rPr>
          <w:rFonts w:ascii="Times New Roman" w:hAnsi="Times New Roman"/>
          <w:szCs w:val="16"/>
        </w:rPr>
        <w:t xml:space="preserve"> </w:t>
      </w:r>
      <w:r w:rsidRPr="00FA0CAD">
        <w:rPr>
          <w:rFonts w:ascii="Times New Roman" w:hAnsi="Times New Roman"/>
          <w:szCs w:val="16"/>
        </w:rPr>
        <w:t>Crepaz,N.,</w:t>
      </w:r>
      <w:r w:rsidR="009C1DBA" w:rsidRPr="00FA0CAD">
        <w:rPr>
          <w:rFonts w:ascii="Times New Roman" w:hAnsi="Times New Roman"/>
          <w:szCs w:val="16"/>
        </w:rPr>
        <w:t xml:space="preserve"> </w:t>
      </w:r>
      <w:r w:rsidRPr="00FA0CAD">
        <w:rPr>
          <w:rFonts w:ascii="Times New Roman" w:hAnsi="Times New Roman"/>
          <w:szCs w:val="16"/>
        </w:rPr>
        <w:t>Trend</w:t>
      </w:r>
      <w:r w:rsidR="009C1DBA" w:rsidRPr="00FA0CAD">
        <w:rPr>
          <w:rFonts w:ascii="Times New Roman" w:hAnsi="Times New Roman"/>
          <w:szCs w:val="16"/>
        </w:rPr>
        <w:t xml:space="preserve"> </w:t>
      </w:r>
      <w:r w:rsidRPr="00FA0CAD">
        <w:rPr>
          <w:rFonts w:ascii="Times New Roman" w:hAnsi="Times New Roman"/>
          <w:szCs w:val="16"/>
        </w:rPr>
        <w:t>Group.(2004)</w:t>
      </w:r>
      <w:r w:rsidR="006B7EE7">
        <w:rPr>
          <w:rFonts w:ascii="Times New Roman" w:hAnsi="Times New Roman"/>
          <w:szCs w:val="16"/>
        </w:rPr>
        <w:t xml:space="preserve"> </w:t>
      </w:r>
      <w:r w:rsidRPr="00FA0CAD">
        <w:rPr>
          <w:rFonts w:ascii="Times New Roman" w:hAnsi="Times New Roman"/>
          <w:szCs w:val="16"/>
        </w:rPr>
        <w:t>Improving</w:t>
      </w:r>
      <w:r w:rsidR="009C1DBA" w:rsidRPr="00FA0CAD">
        <w:rPr>
          <w:rFonts w:ascii="Times New Roman" w:hAnsi="Times New Roman"/>
          <w:szCs w:val="16"/>
        </w:rPr>
        <w:t xml:space="preserve"> </w:t>
      </w:r>
      <w:r w:rsidRPr="00FA0CAD">
        <w:rPr>
          <w:rFonts w:ascii="Times New Roman" w:hAnsi="Times New Roman"/>
          <w:szCs w:val="16"/>
        </w:rPr>
        <w:t>the</w:t>
      </w:r>
      <w:r w:rsidR="009C1DBA" w:rsidRPr="00FA0CAD">
        <w:rPr>
          <w:rFonts w:ascii="Times New Roman" w:hAnsi="Times New Roman"/>
          <w:szCs w:val="16"/>
        </w:rPr>
        <w:t xml:space="preserve"> </w:t>
      </w:r>
      <w:r w:rsidRPr="00FA0CAD">
        <w:rPr>
          <w:rFonts w:ascii="Times New Roman" w:hAnsi="Times New Roman"/>
          <w:szCs w:val="16"/>
        </w:rPr>
        <w:t xml:space="preserve">reporting quality of nonrandomized evaluations of behavioral and public health interventions: the TREND statement. </w:t>
      </w:r>
      <w:r w:rsidRPr="00FA0CAD">
        <w:rPr>
          <w:rFonts w:ascii="Times New Roman" w:hAnsi="Times New Roman"/>
          <w:i/>
          <w:iCs/>
          <w:szCs w:val="16"/>
        </w:rPr>
        <w:t>American Journal of Public Health</w:t>
      </w:r>
      <w:r w:rsidRPr="00FA0CAD">
        <w:rPr>
          <w:rFonts w:ascii="Times New Roman" w:hAnsi="Times New Roman"/>
          <w:szCs w:val="16"/>
        </w:rPr>
        <w:t xml:space="preserve">, </w:t>
      </w:r>
      <w:r w:rsidRPr="00FA0CAD">
        <w:rPr>
          <w:rFonts w:ascii="Times New Roman" w:hAnsi="Times New Roman"/>
          <w:b/>
          <w:bCs/>
          <w:szCs w:val="16"/>
        </w:rPr>
        <w:t>94</w:t>
      </w:r>
      <w:r w:rsidRPr="00FA0CAD">
        <w:rPr>
          <w:rFonts w:ascii="Times New Roman" w:hAnsi="Times New Roman"/>
          <w:szCs w:val="16"/>
        </w:rPr>
        <w:t>(3), 361–366. [</w:t>
      </w:r>
      <w:r w:rsidR="009C1DBA" w:rsidRPr="00FA0CAD">
        <w:rPr>
          <w:rFonts w:ascii="Times New Roman" w:hAnsi="Times New Roman"/>
          <w:szCs w:val="16"/>
        </w:rPr>
        <w:t>PMID:</w:t>
      </w:r>
      <w:r w:rsidRPr="00FA0CAD">
        <w:rPr>
          <w:rFonts w:ascii="Times New Roman" w:hAnsi="Times New Roman"/>
          <w:szCs w:val="16"/>
        </w:rPr>
        <w:t xml:space="preserve">14998794].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Pr="001A1A7B" w:rsidRDefault="00846627" w:rsidP="001A1A7B">
      <w:pPr>
        <w:pStyle w:val="NormalWeb"/>
        <w:tabs>
          <w:tab w:val="left" w:pos="360"/>
        </w:tabs>
        <w:spacing w:before="2" w:after="2"/>
        <w:ind w:left="360" w:hanging="360"/>
        <w:rPr>
          <w:rFonts w:ascii="Times New Roman" w:hAnsi="Times New Roman"/>
        </w:rPr>
      </w:pPr>
      <w:r w:rsidRPr="00FA0CAD">
        <w:rPr>
          <w:rFonts w:ascii="Times New Roman" w:hAnsi="Times New Roman"/>
          <w:szCs w:val="16"/>
        </w:rPr>
        <w:t>40  vonElm,</w:t>
      </w:r>
      <w:r w:rsidR="006B7EE7">
        <w:rPr>
          <w:rFonts w:ascii="Times New Roman" w:hAnsi="Times New Roman"/>
          <w:szCs w:val="16"/>
        </w:rPr>
        <w:t xml:space="preserve"> </w:t>
      </w:r>
      <w:r w:rsidRPr="00FA0CAD">
        <w:rPr>
          <w:rFonts w:ascii="Times New Roman" w:hAnsi="Times New Roman"/>
          <w:szCs w:val="16"/>
        </w:rPr>
        <w:t>E.,</w:t>
      </w:r>
      <w:r w:rsidR="006B7EE7">
        <w:rPr>
          <w:rFonts w:ascii="Times New Roman" w:hAnsi="Times New Roman"/>
          <w:szCs w:val="16"/>
        </w:rPr>
        <w:t xml:space="preserve"> </w:t>
      </w:r>
      <w:r w:rsidRPr="00FA0CAD">
        <w:rPr>
          <w:rFonts w:ascii="Times New Roman" w:hAnsi="Times New Roman"/>
          <w:szCs w:val="16"/>
        </w:rPr>
        <w:t>Altman,</w:t>
      </w:r>
      <w:r w:rsidR="006B7EE7">
        <w:rPr>
          <w:rFonts w:ascii="Times New Roman" w:hAnsi="Times New Roman"/>
          <w:szCs w:val="16"/>
        </w:rPr>
        <w:t xml:space="preserve"> </w:t>
      </w:r>
      <w:r w:rsidRPr="00FA0CAD">
        <w:rPr>
          <w:rFonts w:ascii="Times New Roman" w:hAnsi="Times New Roman"/>
          <w:szCs w:val="16"/>
        </w:rPr>
        <w:t>D.G.,Egger,</w:t>
      </w:r>
      <w:r w:rsidR="006B7EE7">
        <w:rPr>
          <w:rFonts w:ascii="Times New Roman" w:hAnsi="Times New Roman"/>
          <w:szCs w:val="16"/>
        </w:rPr>
        <w:t xml:space="preserve"> </w:t>
      </w:r>
      <w:r w:rsidRPr="00FA0CAD">
        <w:rPr>
          <w:rFonts w:ascii="Times New Roman" w:hAnsi="Times New Roman"/>
          <w:szCs w:val="16"/>
        </w:rPr>
        <w:t>M.,</w:t>
      </w:r>
      <w:r w:rsidR="006B7EE7">
        <w:rPr>
          <w:rFonts w:ascii="Times New Roman" w:hAnsi="Times New Roman"/>
          <w:szCs w:val="16"/>
        </w:rPr>
        <w:t xml:space="preserve"> </w:t>
      </w:r>
      <w:r w:rsidRPr="00FA0CAD">
        <w:rPr>
          <w:rFonts w:ascii="Times New Roman" w:hAnsi="Times New Roman"/>
          <w:szCs w:val="16"/>
        </w:rPr>
        <w:t>Pocock,</w:t>
      </w:r>
      <w:r w:rsidR="006B7EE7">
        <w:rPr>
          <w:rFonts w:ascii="Times New Roman" w:hAnsi="Times New Roman"/>
          <w:szCs w:val="16"/>
        </w:rPr>
        <w:t xml:space="preserve"> </w:t>
      </w:r>
      <w:r w:rsidRPr="00FA0CAD">
        <w:rPr>
          <w:rFonts w:ascii="Times New Roman" w:hAnsi="Times New Roman"/>
          <w:szCs w:val="16"/>
        </w:rPr>
        <w:t>S.J.,</w:t>
      </w:r>
      <w:r w:rsidR="006B7EE7">
        <w:rPr>
          <w:rFonts w:ascii="Times New Roman" w:hAnsi="Times New Roman"/>
          <w:szCs w:val="16"/>
        </w:rPr>
        <w:t xml:space="preserve"> </w:t>
      </w:r>
      <w:r w:rsidRPr="00FA0CAD">
        <w:rPr>
          <w:rFonts w:ascii="Times New Roman" w:hAnsi="Times New Roman"/>
          <w:szCs w:val="16"/>
        </w:rPr>
        <w:t>Gotzsche,</w:t>
      </w:r>
      <w:r w:rsidR="006B7EE7">
        <w:rPr>
          <w:rFonts w:ascii="Times New Roman" w:hAnsi="Times New Roman"/>
          <w:szCs w:val="16"/>
        </w:rPr>
        <w:t xml:space="preserve"> </w:t>
      </w:r>
      <w:r w:rsidRPr="00FA0CAD">
        <w:rPr>
          <w:rFonts w:ascii="Times New Roman" w:hAnsi="Times New Roman"/>
          <w:szCs w:val="16"/>
        </w:rPr>
        <w:t>P.C.</w:t>
      </w:r>
      <w:r w:rsidR="006B7EE7">
        <w:rPr>
          <w:rFonts w:ascii="Times New Roman" w:hAnsi="Times New Roman"/>
          <w:szCs w:val="16"/>
        </w:rPr>
        <w:t xml:space="preserve"> </w:t>
      </w:r>
      <w:r w:rsidRPr="00FA0CAD">
        <w:rPr>
          <w:rFonts w:ascii="Times New Roman" w:hAnsi="Times New Roman"/>
          <w:szCs w:val="16"/>
        </w:rPr>
        <w:t>&amp;</w:t>
      </w:r>
      <w:r w:rsidR="006B7EE7">
        <w:rPr>
          <w:rFonts w:ascii="Times New Roman" w:hAnsi="Times New Roman"/>
          <w:szCs w:val="16"/>
        </w:rPr>
        <w:t xml:space="preserve"> </w:t>
      </w:r>
      <w:r w:rsidRPr="00FA0CAD">
        <w:rPr>
          <w:rFonts w:ascii="Times New Roman" w:hAnsi="Times New Roman"/>
          <w:szCs w:val="16"/>
        </w:rPr>
        <w:t xml:space="preserve">Vandenbroucke, J.P. (2007) The Strengthening the Reporting of Observational Studies in </w:t>
      </w:r>
      <w:r w:rsidR="009C1DBA" w:rsidRPr="00FA0CAD">
        <w:rPr>
          <w:rFonts w:ascii="Times New Roman" w:hAnsi="Times New Roman"/>
          <w:szCs w:val="16"/>
        </w:rPr>
        <w:t>Epidemi</w:t>
      </w:r>
      <w:r w:rsidRPr="00FA0CAD">
        <w:rPr>
          <w:rFonts w:ascii="Times New Roman" w:hAnsi="Times New Roman"/>
          <w:szCs w:val="16"/>
        </w:rPr>
        <w:t xml:space="preserve">ology (STROBE) Statement: guidelines for reporting observational studies. </w:t>
      </w:r>
      <w:r w:rsidRPr="00FA0CAD">
        <w:rPr>
          <w:rFonts w:ascii="Times New Roman" w:hAnsi="Times New Roman"/>
          <w:i/>
          <w:iCs/>
          <w:szCs w:val="16"/>
        </w:rPr>
        <w:t>Annals of Internal Medicine</w:t>
      </w:r>
      <w:r w:rsidRPr="00FA0CAD">
        <w:rPr>
          <w:rFonts w:ascii="Times New Roman" w:hAnsi="Times New Roman"/>
          <w:szCs w:val="16"/>
        </w:rPr>
        <w:t xml:space="preserve">, </w:t>
      </w:r>
      <w:r w:rsidRPr="00FA0CAD">
        <w:rPr>
          <w:rFonts w:ascii="Times New Roman" w:hAnsi="Times New Roman"/>
          <w:b/>
          <w:bCs/>
          <w:szCs w:val="16"/>
        </w:rPr>
        <w:t xml:space="preserve">147 </w:t>
      </w:r>
      <w:r w:rsidRPr="00FA0CAD">
        <w:rPr>
          <w:rFonts w:ascii="Times New Roman" w:hAnsi="Times New Roman"/>
          <w:szCs w:val="16"/>
        </w:rPr>
        <w:t xml:space="preserve">(8), 573–577. [PMID: 17938396].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Default="00846627" w:rsidP="001A1A7B">
      <w:pPr>
        <w:pStyle w:val="NormalWeb"/>
        <w:tabs>
          <w:tab w:val="left" w:pos="360"/>
        </w:tabs>
        <w:spacing w:before="2" w:after="2"/>
        <w:ind w:left="360" w:hanging="360"/>
        <w:rPr>
          <w:rFonts w:ascii="Times New Roman" w:hAnsi="Times New Roman"/>
          <w:szCs w:val="16"/>
        </w:rPr>
      </w:pPr>
      <w:r w:rsidRPr="00FA0CAD">
        <w:rPr>
          <w:rFonts w:ascii="Times New Roman" w:hAnsi="Times New Roman"/>
          <w:szCs w:val="16"/>
        </w:rPr>
        <w:t xml:space="preserve">41  International Committee of Medical Journal Editors. Uniform requirements for manuscripts submitted to biomedical journals: writing and editing for biomedical publication, 2011. www.icmje.org [accessed on 12 December 2012]. </w:t>
      </w:r>
    </w:p>
    <w:p w:rsidR="00846627" w:rsidRPr="00FA0CAD" w:rsidRDefault="00846627" w:rsidP="001A1A7B">
      <w:pPr>
        <w:pStyle w:val="NormalWeb"/>
        <w:tabs>
          <w:tab w:val="left" w:pos="360"/>
        </w:tabs>
        <w:spacing w:before="2" w:after="2"/>
        <w:ind w:left="360" w:hanging="360"/>
        <w:rPr>
          <w:rFonts w:ascii="Times New Roman" w:hAnsi="Times New Roman"/>
        </w:rPr>
      </w:pPr>
    </w:p>
    <w:p w:rsidR="001A1A7B" w:rsidRDefault="00846627" w:rsidP="001A1A7B">
      <w:pPr>
        <w:pStyle w:val="NormalWeb"/>
        <w:tabs>
          <w:tab w:val="left" w:pos="360"/>
        </w:tabs>
        <w:spacing w:before="2" w:after="2"/>
        <w:ind w:left="360" w:hanging="360"/>
        <w:rPr>
          <w:rFonts w:ascii="Times New Roman" w:hAnsi="Times New Roman"/>
          <w:szCs w:val="16"/>
        </w:rPr>
      </w:pPr>
      <w:r w:rsidRPr="00FA0CAD">
        <w:rPr>
          <w:rFonts w:ascii="Times New Roman" w:hAnsi="Times New Roman"/>
          <w:szCs w:val="16"/>
        </w:rPr>
        <w:t xml:space="preserve">42  Schriger, D.L., Arora, S. &amp; Altman, D.G. (2006) The content of medical journal instructions for authors. </w:t>
      </w:r>
      <w:r w:rsidRPr="00FA0CAD">
        <w:rPr>
          <w:rFonts w:ascii="Times New Roman" w:hAnsi="Times New Roman"/>
          <w:i/>
          <w:iCs/>
          <w:szCs w:val="16"/>
        </w:rPr>
        <w:t>Annals of Emergency Medicine</w:t>
      </w:r>
      <w:r w:rsidRPr="00FA0CAD">
        <w:rPr>
          <w:rFonts w:ascii="Times New Roman" w:hAnsi="Times New Roman"/>
          <w:szCs w:val="16"/>
        </w:rPr>
        <w:t xml:space="preserve">, </w:t>
      </w:r>
      <w:r w:rsidRPr="00FA0CAD">
        <w:rPr>
          <w:rFonts w:ascii="Times New Roman" w:hAnsi="Times New Roman"/>
          <w:b/>
          <w:bCs/>
          <w:szCs w:val="16"/>
        </w:rPr>
        <w:t>48</w:t>
      </w:r>
      <w:r w:rsidRPr="00FA0CAD">
        <w:rPr>
          <w:rFonts w:ascii="Times New Roman" w:hAnsi="Times New Roman"/>
          <w:szCs w:val="16"/>
        </w:rPr>
        <w:t xml:space="preserve">, 743–749, 749.e1-4. </w:t>
      </w:r>
    </w:p>
    <w:p w:rsidR="00846627" w:rsidRPr="00FA0CAD" w:rsidRDefault="00846627" w:rsidP="001A1A7B">
      <w:pPr>
        <w:pStyle w:val="NormalWeb"/>
        <w:tabs>
          <w:tab w:val="left" w:pos="360"/>
        </w:tabs>
        <w:spacing w:before="2" w:after="2"/>
        <w:ind w:left="360" w:hanging="360"/>
        <w:rPr>
          <w:rFonts w:ascii="Times New Roman" w:hAnsi="Times New Roman"/>
        </w:rPr>
      </w:pPr>
    </w:p>
    <w:p w:rsidR="00846627" w:rsidRPr="00FA0CAD" w:rsidRDefault="00846627" w:rsidP="001A1A7B">
      <w:pPr>
        <w:pStyle w:val="NormalWeb"/>
        <w:tabs>
          <w:tab w:val="left" w:pos="360"/>
        </w:tabs>
        <w:spacing w:before="2" w:after="2"/>
        <w:ind w:left="360" w:hanging="360"/>
        <w:rPr>
          <w:rFonts w:ascii="Times New Roman" w:hAnsi="Times New Roman"/>
        </w:rPr>
      </w:pPr>
      <w:r w:rsidRPr="00FA0CAD">
        <w:rPr>
          <w:rFonts w:ascii="Times New Roman" w:hAnsi="Times New Roman"/>
          <w:szCs w:val="16"/>
        </w:rPr>
        <w:t>43  Lang,</w:t>
      </w:r>
      <w:r w:rsidR="006B7EE7">
        <w:rPr>
          <w:rFonts w:ascii="Times New Roman" w:hAnsi="Times New Roman"/>
          <w:szCs w:val="16"/>
        </w:rPr>
        <w:t xml:space="preserve"> </w:t>
      </w:r>
      <w:r w:rsidRPr="00FA0CAD">
        <w:rPr>
          <w:rFonts w:ascii="Times New Roman" w:hAnsi="Times New Roman"/>
          <w:szCs w:val="16"/>
        </w:rPr>
        <w:t>T.</w:t>
      </w:r>
      <w:r w:rsidR="006B7EE7">
        <w:rPr>
          <w:rFonts w:ascii="Times New Roman" w:hAnsi="Times New Roman"/>
          <w:szCs w:val="16"/>
        </w:rPr>
        <w:t xml:space="preserve"> </w:t>
      </w:r>
      <w:r w:rsidRPr="00FA0CAD">
        <w:rPr>
          <w:rFonts w:ascii="Times New Roman" w:hAnsi="Times New Roman"/>
          <w:szCs w:val="16"/>
        </w:rPr>
        <w:t>(2010)</w:t>
      </w:r>
      <w:r w:rsidR="006B7EE7">
        <w:rPr>
          <w:rFonts w:ascii="Times New Roman" w:hAnsi="Times New Roman"/>
          <w:szCs w:val="16"/>
        </w:rPr>
        <w:t xml:space="preserve"> </w:t>
      </w:r>
      <w:r w:rsidRPr="00FA0CAD">
        <w:rPr>
          <w:rFonts w:ascii="Times New Roman" w:hAnsi="Times New Roman"/>
          <w:i/>
          <w:iCs/>
          <w:szCs w:val="16"/>
        </w:rPr>
        <w:t>How</w:t>
      </w:r>
      <w:r w:rsidR="009C1DBA" w:rsidRPr="00FA0CAD">
        <w:rPr>
          <w:rFonts w:ascii="Times New Roman" w:hAnsi="Times New Roman"/>
          <w:i/>
          <w:iCs/>
          <w:szCs w:val="16"/>
        </w:rPr>
        <w:t xml:space="preserve"> </w:t>
      </w:r>
      <w:r w:rsidRPr="00FA0CAD">
        <w:rPr>
          <w:rFonts w:ascii="Times New Roman" w:hAnsi="Times New Roman"/>
          <w:i/>
          <w:iCs/>
          <w:szCs w:val="16"/>
        </w:rPr>
        <w:t>to</w:t>
      </w:r>
      <w:r w:rsidR="009C1DBA" w:rsidRPr="00FA0CAD">
        <w:rPr>
          <w:rFonts w:ascii="Times New Roman" w:hAnsi="Times New Roman"/>
          <w:i/>
          <w:iCs/>
          <w:szCs w:val="16"/>
        </w:rPr>
        <w:t xml:space="preserve"> </w:t>
      </w:r>
      <w:r w:rsidRPr="00FA0CAD">
        <w:rPr>
          <w:rFonts w:ascii="Times New Roman" w:hAnsi="Times New Roman"/>
          <w:i/>
          <w:iCs/>
          <w:szCs w:val="16"/>
        </w:rPr>
        <w:t>Write,</w:t>
      </w:r>
      <w:r w:rsidR="009C1DBA" w:rsidRPr="00FA0CAD">
        <w:rPr>
          <w:rFonts w:ascii="Times New Roman" w:hAnsi="Times New Roman"/>
          <w:i/>
          <w:iCs/>
          <w:szCs w:val="16"/>
        </w:rPr>
        <w:t xml:space="preserve"> </w:t>
      </w:r>
      <w:r w:rsidRPr="00FA0CAD">
        <w:rPr>
          <w:rFonts w:ascii="Times New Roman" w:hAnsi="Times New Roman"/>
          <w:i/>
          <w:iCs/>
          <w:szCs w:val="16"/>
        </w:rPr>
        <w:t>Publish,</w:t>
      </w:r>
      <w:r w:rsidR="009C1DBA" w:rsidRPr="00FA0CAD">
        <w:rPr>
          <w:rFonts w:ascii="Times New Roman" w:hAnsi="Times New Roman"/>
          <w:i/>
          <w:iCs/>
          <w:szCs w:val="16"/>
        </w:rPr>
        <w:t xml:space="preserve"> </w:t>
      </w:r>
      <w:r w:rsidRPr="00FA0CAD">
        <w:rPr>
          <w:rFonts w:ascii="Times New Roman" w:hAnsi="Times New Roman"/>
          <w:i/>
          <w:iCs/>
          <w:szCs w:val="16"/>
        </w:rPr>
        <w:t>and</w:t>
      </w:r>
      <w:r w:rsidR="009C1DBA" w:rsidRPr="00FA0CAD">
        <w:rPr>
          <w:rFonts w:ascii="Times New Roman" w:hAnsi="Times New Roman"/>
          <w:i/>
          <w:iCs/>
          <w:szCs w:val="16"/>
        </w:rPr>
        <w:t xml:space="preserve"> </w:t>
      </w:r>
      <w:r w:rsidRPr="00FA0CAD">
        <w:rPr>
          <w:rFonts w:ascii="Times New Roman" w:hAnsi="Times New Roman"/>
          <w:i/>
          <w:iCs/>
          <w:szCs w:val="16"/>
        </w:rPr>
        <w:t>Present</w:t>
      </w:r>
      <w:r w:rsidR="009C1DBA" w:rsidRPr="00FA0CAD">
        <w:rPr>
          <w:rFonts w:ascii="Times New Roman" w:hAnsi="Times New Roman"/>
          <w:i/>
          <w:iCs/>
          <w:szCs w:val="16"/>
        </w:rPr>
        <w:t xml:space="preserve"> </w:t>
      </w:r>
      <w:r w:rsidRPr="00FA0CAD">
        <w:rPr>
          <w:rFonts w:ascii="Times New Roman" w:hAnsi="Times New Roman"/>
          <w:i/>
          <w:iCs/>
          <w:szCs w:val="16"/>
        </w:rPr>
        <w:t>in</w:t>
      </w:r>
      <w:r w:rsidR="009C1DBA" w:rsidRPr="00FA0CAD">
        <w:rPr>
          <w:rFonts w:ascii="Times New Roman" w:hAnsi="Times New Roman"/>
          <w:i/>
          <w:iCs/>
          <w:szCs w:val="16"/>
        </w:rPr>
        <w:t xml:space="preserve"> </w:t>
      </w:r>
      <w:r w:rsidRPr="00FA0CAD">
        <w:rPr>
          <w:rFonts w:ascii="Times New Roman" w:hAnsi="Times New Roman"/>
          <w:i/>
          <w:iCs/>
          <w:szCs w:val="16"/>
        </w:rPr>
        <w:t>the</w:t>
      </w:r>
      <w:r w:rsidR="009C1DBA" w:rsidRPr="00FA0CAD">
        <w:rPr>
          <w:rFonts w:ascii="Times New Roman" w:hAnsi="Times New Roman"/>
          <w:i/>
          <w:iCs/>
          <w:szCs w:val="16"/>
        </w:rPr>
        <w:t xml:space="preserve"> </w:t>
      </w:r>
      <w:r w:rsidRPr="00FA0CAD">
        <w:rPr>
          <w:rFonts w:ascii="Times New Roman" w:hAnsi="Times New Roman"/>
          <w:i/>
          <w:iCs/>
          <w:szCs w:val="16"/>
        </w:rPr>
        <w:t>Health</w:t>
      </w:r>
      <w:r w:rsidR="009C1DBA" w:rsidRPr="00FA0CAD">
        <w:rPr>
          <w:rFonts w:ascii="Times New Roman" w:hAnsi="Times New Roman"/>
          <w:i/>
          <w:iCs/>
          <w:szCs w:val="16"/>
        </w:rPr>
        <w:t xml:space="preserve"> </w:t>
      </w:r>
      <w:r w:rsidRPr="00FA0CAD">
        <w:rPr>
          <w:rFonts w:ascii="Times New Roman" w:hAnsi="Times New Roman"/>
          <w:i/>
          <w:iCs/>
          <w:szCs w:val="16"/>
        </w:rPr>
        <w:t>Sciences:</w:t>
      </w:r>
      <w:r w:rsidR="009C1DBA" w:rsidRPr="00FA0CAD">
        <w:rPr>
          <w:rFonts w:ascii="Times New Roman" w:hAnsi="Times New Roman"/>
          <w:i/>
          <w:iCs/>
          <w:szCs w:val="16"/>
        </w:rPr>
        <w:t xml:space="preserve"> </w:t>
      </w:r>
      <w:r w:rsidRPr="00FA0CAD">
        <w:rPr>
          <w:rFonts w:ascii="Times New Roman" w:hAnsi="Times New Roman"/>
          <w:i/>
          <w:iCs/>
          <w:szCs w:val="16"/>
        </w:rPr>
        <w:t>A</w:t>
      </w:r>
      <w:r w:rsidR="009C1DBA" w:rsidRPr="00FA0CAD">
        <w:rPr>
          <w:rFonts w:ascii="Times New Roman" w:hAnsi="Times New Roman"/>
          <w:i/>
          <w:iCs/>
          <w:szCs w:val="16"/>
        </w:rPr>
        <w:t xml:space="preserve"> </w:t>
      </w:r>
      <w:r w:rsidRPr="00FA0CAD">
        <w:rPr>
          <w:rFonts w:ascii="Times New Roman" w:hAnsi="Times New Roman"/>
          <w:i/>
          <w:iCs/>
          <w:szCs w:val="16"/>
        </w:rPr>
        <w:t>Guide</w:t>
      </w:r>
      <w:r w:rsidR="009C1DBA" w:rsidRPr="00FA0CAD">
        <w:rPr>
          <w:rFonts w:ascii="Times New Roman" w:hAnsi="Times New Roman"/>
          <w:i/>
          <w:iCs/>
          <w:szCs w:val="16"/>
        </w:rPr>
        <w:t xml:space="preserve"> </w:t>
      </w:r>
      <w:r w:rsidRPr="00FA0CAD">
        <w:rPr>
          <w:rFonts w:ascii="Times New Roman" w:hAnsi="Times New Roman"/>
          <w:i/>
          <w:iCs/>
          <w:szCs w:val="16"/>
        </w:rPr>
        <w:t>for</w:t>
      </w:r>
      <w:r w:rsidR="009C1DBA" w:rsidRPr="00FA0CAD">
        <w:rPr>
          <w:rFonts w:ascii="Times New Roman" w:hAnsi="Times New Roman"/>
          <w:i/>
          <w:iCs/>
          <w:szCs w:val="16"/>
        </w:rPr>
        <w:t xml:space="preserve"> </w:t>
      </w:r>
      <w:r w:rsidRPr="00FA0CAD">
        <w:rPr>
          <w:rFonts w:ascii="Times New Roman" w:hAnsi="Times New Roman"/>
          <w:i/>
          <w:iCs/>
          <w:szCs w:val="16"/>
        </w:rPr>
        <w:t>C</w:t>
      </w:r>
      <w:r w:rsidR="006B7EE7">
        <w:rPr>
          <w:rFonts w:ascii="Times New Roman" w:hAnsi="Times New Roman"/>
          <w:i/>
          <w:iCs/>
          <w:szCs w:val="16"/>
        </w:rPr>
        <w:t>lin</w:t>
      </w:r>
      <w:r w:rsidRPr="00FA0CAD">
        <w:rPr>
          <w:rFonts w:ascii="Times New Roman" w:hAnsi="Times New Roman"/>
          <w:i/>
          <w:iCs/>
          <w:szCs w:val="16"/>
        </w:rPr>
        <w:t>icians and Laboratory Researchers</w:t>
      </w:r>
      <w:r w:rsidRPr="00FA0CAD">
        <w:rPr>
          <w:rFonts w:ascii="Times New Roman" w:hAnsi="Times New Roman"/>
          <w:szCs w:val="16"/>
        </w:rPr>
        <w:t xml:space="preserve">. American College of Physicians, Philadelphia. </w:t>
      </w:r>
    </w:p>
    <w:p w:rsidR="006E3F35" w:rsidRPr="00A73D28" w:rsidRDefault="006E3F35" w:rsidP="001A1A7B">
      <w:pPr>
        <w:tabs>
          <w:tab w:val="left" w:pos="360"/>
        </w:tabs>
        <w:ind w:left="360" w:hanging="360"/>
        <w:rPr>
          <w:sz w:val="2"/>
        </w:rPr>
      </w:pPr>
    </w:p>
    <w:sectPr w:rsidR="006E3F35" w:rsidRPr="00A73D28" w:rsidSect="008C69E9">
      <w:type w:val="continuous"/>
      <w:pgSz w:w="12240" w:h="15840"/>
      <w:pgMar w:top="1440" w:right="1440" w:bottom="1440" w:left="1440" w:footer="1008" w:gutter="0"/>
      <w:printerSettings r:id="rId77"/>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FC7" w:rsidRDefault="00F01FC7" w:rsidP="003F5275">
      <w:r>
        <w:separator/>
      </w:r>
    </w:p>
  </w:endnote>
  <w:endnote w:type="continuationSeparator" w:id="0">
    <w:p w:rsidR="00F01FC7" w:rsidRDefault="00F01FC7" w:rsidP="003F52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ms Rmn">
    <w:panose1 w:val="00000000000000000000"/>
    <w:charset w:val="4D"/>
    <w:family w:val="roman"/>
    <w:notTrueType/>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Palatino Linotype">
    <w:altName w:val="Palatino"/>
    <w:charset w:val="00"/>
    <w:family w:val="roman"/>
    <w:pitch w:val="variable"/>
    <w:sig w:usb0="E0000387" w:usb1="40000013" w:usb2="00000000" w:usb3="00000000" w:csb0="0000019F" w:csb1="00000000"/>
  </w:font>
  <w:font w:name="Tahoma">
    <w:panose1 w:val="020B0604030504040204"/>
    <w:charset w:val="00"/>
    <w:family w:val="auto"/>
    <w:pitch w:val="variable"/>
    <w:sig w:usb0="00000003" w:usb1="00000000" w:usb2="00000000" w:usb3="00000000" w:csb0="00000001" w:csb1="00000000"/>
  </w:font>
  <w:font w:name="Meta Pro Normal">
    <w:altName w:val="Palatino"/>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C7" w:rsidRDefault="00B32A10" w:rsidP="007B1034">
    <w:pPr>
      <w:pStyle w:val="Footer"/>
      <w:framePr w:wrap="around" w:vAnchor="text" w:hAnchor="margin" w:xAlign="center" w:y="1"/>
      <w:rPr>
        <w:rStyle w:val="PageNumber"/>
      </w:rPr>
    </w:pPr>
    <w:r>
      <w:rPr>
        <w:rStyle w:val="PageNumber"/>
      </w:rPr>
      <w:fldChar w:fldCharType="begin"/>
    </w:r>
    <w:r w:rsidR="00F01FC7">
      <w:rPr>
        <w:rStyle w:val="PageNumber"/>
      </w:rPr>
      <w:instrText xml:space="preserve">PAGE  </w:instrText>
    </w:r>
    <w:r>
      <w:rPr>
        <w:rStyle w:val="PageNumber"/>
      </w:rPr>
      <w:fldChar w:fldCharType="end"/>
    </w:r>
  </w:p>
  <w:p w:rsidR="00F01FC7" w:rsidRDefault="00F01FC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C7" w:rsidRDefault="00B32A10" w:rsidP="006E3F35">
    <w:pPr>
      <w:pStyle w:val="Footer"/>
      <w:framePr w:wrap="around" w:vAnchor="text" w:hAnchor="page" w:x="6022" w:y="341"/>
      <w:rPr>
        <w:rStyle w:val="PageNumber"/>
      </w:rPr>
    </w:pPr>
    <w:r w:rsidRPr="006E3F35">
      <w:rPr>
        <w:rStyle w:val="PageNumber"/>
        <w:rFonts w:ascii="Times New Roman" w:hAnsi="Times New Roman"/>
        <w:b/>
        <w:sz w:val="18"/>
      </w:rPr>
      <w:fldChar w:fldCharType="begin"/>
    </w:r>
    <w:r w:rsidR="00F01FC7" w:rsidRPr="006E3F35">
      <w:rPr>
        <w:rStyle w:val="PageNumber"/>
        <w:rFonts w:ascii="Times New Roman" w:hAnsi="Times New Roman"/>
        <w:b/>
        <w:sz w:val="18"/>
      </w:rPr>
      <w:instrText xml:space="preserve">PAGE  </w:instrText>
    </w:r>
    <w:r w:rsidRPr="006E3F35">
      <w:rPr>
        <w:rStyle w:val="PageNumber"/>
        <w:rFonts w:ascii="Times New Roman" w:hAnsi="Times New Roman"/>
        <w:b/>
        <w:sz w:val="18"/>
      </w:rPr>
      <w:fldChar w:fldCharType="separate"/>
    </w:r>
    <w:r w:rsidR="00257BEA">
      <w:rPr>
        <w:rStyle w:val="PageNumber"/>
        <w:rFonts w:ascii="Times New Roman" w:hAnsi="Times New Roman"/>
        <w:b/>
        <w:noProof/>
        <w:sz w:val="18"/>
      </w:rPr>
      <w:t>9</w:t>
    </w:r>
    <w:r w:rsidRPr="006E3F35">
      <w:rPr>
        <w:rStyle w:val="PageNumber"/>
        <w:rFonts w:ascii="Times New Roman" w:hAnsi="Times New Roman"/>
        <w:b/>
        <w:sz w:val="18"/>
      </w:rPr>
      <w:fldChar w:fldCharType="end"/>
    </w:r>
  </w:p>
  <w:p w:rsidR="00F01FC7" w:rsidRPr="006E3F35" w:rsidRDefault="00F01FC7" w:rsidP="006E3F35">
    <w:pPr>
      <w:pBdr>
        <w:top w:val="single" w:sz="2" w:space="1" w:color="auto"/>
      </w:pBdr>
      <w:jc w:val="center"/>
      <w:rPr>
        <w:rFonts w:ascii="Times New Roman" w:hAnsi="Times New Roman"/>
        <w:color w:val="000000" w:themeColor="text1"/>
        <w:sz w:val="18"/>
      </w:rPr>
    </w:pPr>
    <w:r w:rsidRPr="006E3F35">
      <w:rPr>
        <w:rFonts w:ascii="Times New Roman" w:hAnsi="Times New Roman" w:cs="Arial"/>
        <w:sz w:val="18"/>
        <w:szCs w:val="36"/>
        <w:lang w:eastAsia="en-GB"/>
      </w:rPr>
      <w:t xml:space="preserve">Lang T, Altman D. </w:t>
    </w:r>
    <w:r w:rsidRPr="006E3F35">
      <w:rPr>
        <w:rFonts w:ascii="Times New Roman" w:hAnsi="Times New Roman"/>
        <w:color w:val="000000" w:themeColor="text1"/>
        <w:sz w:val="18"/>
      </w:rPr>
      <w:t>Statistical Analyses and Methods in the Published Literature</w:t>
    </w:r>
    <w:r w:rsidRPr="006E3F35">
      <w:rPr>
        <w:rFonts w:ascii="Times New Roman" w:hAnsi="Times New Roman" w:cs="Arial"/>
        <w:sz w:val="18"/>
        <w:szCs w:val="36"/>
        <w:lang w:eastAsia="en-GB"/>
      </w:rPr>
      <w:t>: the SAMPL Guidelines.</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FC7" w:rsidRDefault="00F01FC7" w:rsidP="003F5275">
      <w:r>
        <w:separator/>
      </w:r>
    </w:p>
  </w:footnote>
  <w:footnote w:type="continuationSeparator" w:id="0">
    <w:p w:rsidR="00F01FC7" w:rsidRDefault="00F01FC7" w:rsidP="003F527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C7" w:rsidRDefault="00F01FC7" w:rsidP="006E3F35">
    <w:pPr>
      <w:widowControl w:val="0"/>
      <w:autoSpaceDE w:val="0"/>
      <w:autoSpaceDN w:val="0"/>
      <w:adjustRightInd w:val="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6FCD"/>
    <w:multiLevelType w:val="multilevel"/>
    <w:tmpl w:val="37B0CCBA"/>
    <w:lvl w:ilvl="0">
      <w:start w:val="1"/>
      <w:numFmt w:val="decimal"/>
      <w:lvlText w:val="%1."/>
      <w:lvlJc w:val="left"/>
      <w:pPr>
        <w:ind w:left="1640" w:hanging="9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4615530"/>
    <w:multiLevelType w:val="multilevel"/>
    <w:tmpl w:val="D02CE9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9A53EB"/>
    <w:multiLevelType w:val="hybridMultilevel"/>
    <w:tmpl w:val="37B0CCBA"/>
    <w:lvl w:ilvl="0" w:tplc="AD74D148">
      <w:start w:val="1"/>
      <w:numFmt w:val="decimal"/>
      <w:lvlText w:val="%1."/>
      <w:lvlJc w:val="left"/>
      <w:pPr>
        <w:ind w:left="1640" w:hanging="9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8448ED"/>
    <w:multiLevelType w:val="hybridMultilevel"/>
    <w:tmpl w:val="D7F8F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F91951"/>
    <w:multiLevelType w:val="multilevel"/>
    <w:tmpl w:val="D8282B3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807FD"/>
    <w:multiLevelType w:val="hybridMultilevel"/>
    <w:tmpl w:val="430C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8"/>
  <w:embedSystemFonts/>
  <w:stylePaneFormatFilter w:val="3701"/>
  <w:revisionView w:markup="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EE3DAB"/>
    <w:rsid w:val="00005F16"/>
    <w:rsid w:val="00022503"/>
    <w:rsid w:val="00022724"/>
    <w:rsid w:val="00022C92"/>
    <w:rsid w:val="0002474F"/>
    <w:rsid w:val="00035291"/>
    <w:rsid w:val="00035519"/>
    <w:rsid w:val="000361BF"/>
    <w:rsid w:val="000376C5"/>
    <w:rsid w:val="000433E3"/>
    <w:rsid w:val="000535A9"/>
    <w:rsid w:val="000546CE"/>
    <w:rsid w:val="00055E2A"/>
    <w:rsid w:val="0006087B"/>
    <w:rsid w:val="00060BAC"/>
    <w:rsid w:val="000750A3"/>
    <w:rsid w:val="0008150A"/>
    <w:rsid w:val="00081BFE"/>
    <w:rsid w:val="000856F8"/>
    <w:rsid w:val="00097874"/>
    <w:rsid w:val="000C1EA9"/>
    <w:rsid w:val="000D281D"/>
    <w:rsid w:val="000D3D6A"/>
    <w:rsid w:val="000E7046"/>
    <w:rsid w:val="000E7AC0"/>
    <w:rsid w:val="000F1FC2"/>
    <w:rsid w:val="000F3CBD"/>
    <w:rsid w:val="0012538C"/>
    <w:rsid w:val="00130A41"/>
    <w:rsid w:val="00133366"/>
    <w:rsid w:val="00143F84"/>
    <w:rsid w:val="00160E24"/>
    <w:rsid w:val="001652AC"/>
    <w:rsid w:val="00166039"/>
    <w:rsid w:val="00172673"/>
    <w:rsid w:val="00176210"/>
    <w:rsid w:val="00176C58"/>
    <w:rsid w:val="0017709F"/>
    <w:rsid w:val="001809C1"/>
    <w:rsid w:val="0018491E"/>
    <w:rsid w:val="001A1A7B"/>
    <w:rsid w:val="001A1D42"/>
    <w:rsid w:val="001B423C"/>
    <w:rsid w:val="001C3714"/>
    <w:rsid w:val="001C6D8F"/>
    <w:rsid w:val="001D1B89"/>
    <w:rsid w:val="001D1EE7"/>
    <w:rsid w:val="001D238C"/>
    <w:rsid w:val="001D3B56"/>
    <w:rsid w:val="001D5398"/>
    <w:rsid w:val="001D6510"/>
    <w:rsid w:val="00201985"/>
    <w:rsid w:val="00203D35"/>
    <w:rsid w:val="00211F8C"/>
    <w:rsid w:val="002245DD"/>
    <w:rsid w:val="002361B9"/>
    <w:rsid w:val="00242A9B"/>
    <w:rsid w:val="00247DF0"/>
    <w:rsid w:val="00247E91"/>
    <w:rsid w:val="00257BEA"/>
    <w:rsid w:val="0026748D"/>
    <w:rsid w:val="0028240A"/>
    <w:rsid w:val="002849C2"/>
    <w:rsid w:val="00287C4A"/>
    <w:rsid w:val="002945B9"/>
    <w:rsid w:val="00295F9D"/>
    <w:rsid w:val="00296A35"/>
    <w:rsid w:val="002B282A"/>
    <w:rsid w:val="002B6483"/>
    <w:rsid w:val="002C51EB"/>
    <w:rsid w:val="002C6FE0"/>
    <w:rsid w:val="002F3C7C"/>
    <w:rsid w:val="00314524"/>
    <w:rsid w:val="00317257"/>
    <w:rsid w:val="0032563B"/>
    <w:rsid w:val="00325859"/>
    <w:rsid w:val="003327BE"/>
    <w:rsid w:val="00340E39"/>
    <w:rsid w:val="00342A1E"/>
    <w:rsid w:val="003466A0"/>
    <w:rsid w:val="00350476"/>
    <w:rsid w:val="003704BE"/>
    <w:rsid w:val="00371C17"/>
    <w:rsid w:val="003923EA"/>
    <w:rsid w:val="00392CED"/>
    <w:rsid w:val="00394A73"/>
    <w:rsid w:val="003A5357"/>
    <w:rsid w:val="003A6B88"/>
    <w:rsid w:val="003B12F8"/>
    <w:rsid w:val="003B2A5E"/>
    <w:rsid w:val="003B3C72"/>
    <w:rsid w:val="003B74BA"/>
    <w:rsid w:val="003C4325"/>
    <w:rsid w:val="003D3BBC"/>
    <w:rsid w:val="003E249C"/>
    <w:rsid w:val="003E60DE"/>
    <w:rsid w:val="003F5275"/>
    <w:rsid w:val="00401B34"/>
    <w:rsid w:val="0041290B"/>
    <w:rsid w:val="0041381D"/>
    <w:rsid w:val="00414501"/>
    <w:rsid w:val="00415AF5"/>
    <w:rsid w:val="00422124"/>
    <w:rsid w:val="00423396"/>
    <w:rsid w:val="00426FB6"/>
    <w:rsid w:val="00427178"/>
    <w:rsid w:val="004300DF"/>
    <w:rsid w:val="004316A6"/>
    <w:rsid w:val="004337A8"/>
    <w:rsid w:val="0044136F"/>
    <w:rsid w:val="00445F15"/>
    <w:rsid w:val="00450935"/>
    <w:rsid w:val="0045227C"/>
    <w:rsid w:val="00453765"/>
    <w:rsid w:val="0046006A"/>
    <w:rsid w:val="004635C8"/>
    <w:rsid w:val="0046534E"/>
    <w:rsid w:val="004713CE"/>
    <w:rsid w:val="0047168C"/>
    <w:rsid w:val="0047600B"/>
    <w:rsid w:val="00476333"/>
    <w:rsid w:val="00482766"/>
    <w:rsid w:val="00482FB0"/>
    <w:rsid w:val="0048584D"/>
    <w:rsid w:val="0048667A"/>
    <w:rsid w:val="00490C8C"/>
    <w:rsid w:val="00491A0F"/>
    <w:rsid w:val="00493812"/>
    <w:rsid w:val="00493A70"/>
    <w:rsid w:val="00497C81"/>
    <w:rsid w:val="004A5885"/>
    <w:rsid w:val="004A6259"/>
    <w:rsid w:val="004B06EF"/>
    <w:rsid w:val="004B0A7F"/>
    <w:rsid w:val="004B5BEA"/>
    <w:rsid w:val="004B6C79"/>
    <w:rsid w:val="004B6F7B"/>
    <w:rsid w:val="004C1EBE"/>
    <w:rsid w:val="004D3000"/>
    <w:rsid w:val="004D6958"/>
    <w:rsid w:val="004F08C8"/>
    <w:rsid w:val="004F513B"/>
    <w:rsid w:val="00511CC0"/>
    <w:rsid w:val="00520B6E"/>
    <w:rsid w:val="00522BE9"/>
    <w:rsid w:val="0054544C"/>
    <w:rsid w:val="00545AF7"/>
    <w:rsid w:val="00545F33"/>
    <w:rsid w:val="00553B55"/>
    <w:rsid w:val="005568A4"/>
    <w:rsid w:val="005637F7"/>
    <w:rsid w:val="005658C9"/>
    <w:rsid w:val="00567360"/>
    <w:rsid w:val="00567A72"/>
    <w:rsid w:val="00570E2E"/>
    <w:rsid w:val="005712CA"/>
    <w:rsid w:val="005713C9"/>
    <w:rsid w:val="00572717"/>
    <w:rsid w:val="00577F66"/>
    <w:rsid w:val="00584A70"/>
    <w:rsid w:val="00593459"/>
    <w:rsid w:val="00596A91"/>
    <w:rsid w:val="005B0A8B"/>
    <w:rsid w:val="005B4071"/>
    <w:rsid w:val="005C3C65"/>
    <w:rsid w:val="005C5870"/>
    <w:rsid w:val="005D064C"/>
    <w:rsid w:val="005D3B1B"/>
    <w:rsid w:val="005D4111"/>
    <w:rsid w:val="005E5914"/>
    <w:rsid w:val="005F0C9E"/>
    <w:rsid w:val="00600C6D"/>
    <w:rsid w:val="00601B7B"/>
    <w:rsid w:val="0060400C"/>
    <w:rsid w:val="00615369"/>
    <w:rsid w:val="006162D4"/>
    <w:rsid w:val="00625954"/>
    <w:rsid w:val="00640606"/>
    <w:rsid w:val="0064320A"/>
    <w:rsid w:val="00650FE6"/>
    <w:rsid w:val="0065641A"/>
    <w:rsid w:val="00663E19"/>
    <w:rsid w:val="006766F0"/>
    <w:rsid w:val="006771E7"/>
    <w:rsid w:val="006815BB"/>
    <w:rsid w:val="00682199"/>
    <w:rsid w:val="0068415D"/>
    <w:rsid w:val="00687ABD"/>
    <w:rsid w:val="00690CBA"/>
    <w:rsid w:val="00692223"/>
    <w:rsid w:val="00692AD0"/>
    <w:rsid w:val="00694B49"/>
    <w:rsid w:val="00695E34"/>
    <w:rsid w:val="006A4EAF"/>
    <w:rsid w:val="006B65AD"/>
    <w:rsid w:val="006B7EE7"/>
    <w:rsid w:val="006C3007"/>
    <w:rsid w:val="006D1881"/>
    <w:rsid w:val="006D1C66"/>
    <w:rsid w:val="006D1CFA"/>
    <w:rsid w:val="006D7763"/>
    <w:rsid w:val="006E003D"/>
    <w:rsid w:val="006E12B4"/>
    <w:rsid w:val="006E3F35"/>
    <w:rsid w:val="006E4D5A"/>
    <w:rsid w:val="006E6BB3"/>
    <w:rsid w:val="00713741"/>
    <w:rsid w:val="00714E33"/>
    <w:rsid w:val="00720FCC"/>
    <w:rsid w:val="00721DC6"/>
    <w:rsid w:val="00734AB3"/>
    <w:rsid w:val="00741EC3"/>
    <w:rsid w:val="007420E1"/>
    <w:rsid w:val="00742668"/>
    <w:rsid w:val="007505BE"/>
    <w:rsid w:val="00750A9F"/>
    <w:rsid w:val="007552DA"/>
    <w:rsid w:val="00774A25"/>
    <w:rsid w:val="0078629D"/>
    <w:rsid w:val="007954AC"/>
    <w:rsid w:val="00796317"/>
    <w:rsid w:val="007965F9"/>
    <w:rsid w:val="007A6B3C"/>
    <w:rsid w:val="007B06C3"/>
    <w:rsid w:val="007B1034"/>
    <w:rsid w:val="007C158A"/>
    <w:rsid w:val="007D51AA"/>
    <w:rsid w:val="007D7C6C"/>
    <w:rsid w:val="007E2887"/>
    <w:rsid w:val="007E3AFC"/>
    <w:rsid w:val="007F4099"/>
    <w:rsid w:val="007F6020"/>
    <w:rsid w:val="00800F14"/>
    <w:rsid w:val="00804B4A"/>
    <w:rsid w:val="00811304"/>
    <w:rsid w:val="008149F9"/>
    <w:rsid w:val="00823D7C"/>
    <w:rsid w:val="00826EB5"/>
    <w:rsid w:val="00830A02"/>
    <w:rsid w:val="00831290"/>
    <w:rsid w:val="00832C4E"/>
    <w:rsid w:val="00836230"/>
    <w:rsid w:val="00846627"/>
    <w:rsid w:val="00853059"/>
    <w:rsid w:val="00860641"/>
    <w:rsid w:val="00862293"/>
    <w:rsid w:val="00864F93"/>
    <w:rsid w:val="008905B2"/>
    <w:rsid w:val="00894B6A"/>
    <w:rsid w:val="00896537"/>
    <w:rsid w:val="008A120E"/>
    <w:rsid w:val="008A3EE4"/>
    <w:rsid w:val="008A55CA"/>
    <w:rsid w:val="008B1B21"/>
    <w:rsid w:val="008B2C5C"/>
    <w:rsid w:val="008B6147"/>
    <w:rsid w:val="008C23FB"/>
    <w:rsid w:val="008C69E9"/>
    <w:rsid w:val="008D05E3"/>
    <w:rsid w:val="008D0761"/>
    <w:rsid w:val="008D0B47"/>
    <w:rsid w:val="008E27DE"/>
    <w:rsid w:val="008E719F"/>
    <w:rsid w:val="008E72D2"/>
    <w:rsid w:val="008F15E6"/>
    <w:rsid w:val="0090649C"/>
    <w:rsid w:val="0090773E"/>
    <w:rsid w:val="009138BF"/>
    <w:rsid w:val="00915EE9"/>
    <w:rsid w:val="0092388C"/>
    <w:rsid w:val="00927F50"/>
    <w:rsid w:val="00930E7A"/>
    <w:rsid w:val="00932A2A"/>
    <w:rsid w:val="00946ED9"/>
    <w:rsid w:val="00953F49"/>
    <w:rsid w:val="009604D4"/>
    <w:rsid w:val="0096653C"/>
    <w:rsid w:val="00972901"/>
    <w:rsid w:val="009771AD"/>
    <w:rsid w:val="009827A4"/>
    <w:rsid w:val="00993579"/>
    <w:rsid w:val="009A24C7"/>
    <w:rsid w:val="009B16AB"/>
    <w:rsid w:val="009B6BA4"/>
    <w:rsid w:val="009C1DBA"/>
    <w:rsid w:val="009C624F"/>
    <w:rsid w:val="009D4257"/>
    <w:rsid w:val="009E0ED3"/>
    <w:rsid w:val="009E272C"/>
    <w:rsid w:val="009F7210"/>
    <w:rsid w:val="00A127B2"/>
    <w:rsid w:val="00A165C5"/>
    <w:rsid w:val="00A17543"/>
    <w:rsid w:val="00A17B79"/>
    <w:rsid w:val="00A17CB5"/>
    <w:rsid w:val="00A33EEF"/>
    <w:rsid w:val="00A355F4"/>
    <w:rsid w:val="00A53746"/>
    <w:rsid w:val="00A57528"/>
    <w:rsid w:val="00A73C4D"/>
    <w:rsid w:val="00A73D28"/>
    <w:rsid w:val="00A80EA8"/>
    <w:rsid w:val="00A84CB8"/>
    <w:rsid w:val="00A93868"/>
    <w:rsid w:val="00AA14A4"/>
    <w:rsid w:val="00AA2C8A"/>
    <w:rsid w:val="00AA32C0"/>
    <w:rsid w:val="00AA5CEF"/>
    <w:rsid w:val="00AA6E6F"/>
    <w:rsid w:val="00AB4183"/>
    <w:rsid w:val="00AB4687"/>
    <w:rsid w:val="00AC3D06"/>
    <w:rsid w:val="00AD01A0"/>
    <w:rsid w:val="00AD0B9B"/>
    <w:rsid w:val="00AD3562"/>
    <w:rsid w:val="00AD4567"/>
    <w:rsid w:val="00AD4B96"/>
    <w:rsid w:val="00AD4E71"/>
    <w:rsid w:val="00AE471A"/>
    <w:rsid w:val="00AF1B8F"/>
    <w:rsid w:val="00B01D4D"/>
    <w:rsid w:val="00B14226"/>
    <w:rsid w:val="00B1609C"/>
    <w:rsid w:val="00B211AD"/>
    <w:rsid w:val="00B268A7"/>
    <w:rsid w:val="00B32A10"/>
    <w:rsid w:val="00B461DE"/>
    <w:rsid w:val="00B50172"/>
    <w:rsid w:val="00B518B1"/>
    <w:rsid w:val="00B522E5"/>
    <w:rsid w:val="00B5558C"/>
    <w:rsid w:val="00B70A79"/>
    <w:rsid w:val="00B7192A"/>
    <w:rsid w:val="00B75308"/>
    <w:rsid w:val="00B777C6"/>
    <w:rsid w:val="00B778AA"/>
    <w:rsid w:val="00B82894"/>
    <w:rsid w:val="00B843A0"/>
    <w:rsid w:val="00B90122"/>
    <w:rsid w:val="00B91F33"/>
    <w:rsid w:val="00BA0496"/>
    <w:rsid w:val="00BB032C"/>
    <w:rsid w:val="00BB1CF4"/>
    <w:rsid w:val="00BB50B8"/>
    <w:rsid w:val="00BB64E2"/>
    <w:rsid w:val="00BB7046"/>
    <w:rsid w:val="00BC24A0"/>
    <w:rsid w:val="00BE607D"/>
    <w:rsid w:val="00BF53E7"/>
    <w:rsid w:val="00C015A7"/>
    <w:rsid w:val="00C03C45"/>
    <w:rsid w:val="00C05954"/>
    <w:rsid w:val="00C06F84"/>
    <w:rsid w:val="00C17142"/>
    <w:rsid w:val="00C244E7"/>
    <w:rsid w:val="00C37B08"/>
    <w:rsid w:val="00C37E04"/>
    <w:rsid w:val="00C4499A"/>
    <w:rsid w:val="00C47A05"/>
    <w:rsid w:val="00C5264A"/>
    <w:rsid w:val="00C7568D"/>
    <w:rsid w:val="00C771BC"/>
    <w:rsid w:val="00C82DA5"/>
    <w:rsid w:val="00C9250A"/>
    <w:rsid w:val="00C92D94"/>
    <w:rsid w:val="00CA32F5"/>
    <w:rsid w:val="00CD5548"/>
    <w:rsid w:val="00CE13FD"/>
    <w:rsid w:val="00CE3A27"/>
    <w:rsid w:val="00CE4F2C"/>
    <w:rsid w:val="00CE560C"/>
    <w:rsid w:val="00CE7C54"/>
    <w:rsid w:val="00CF2D3D"/>
    <w:rsid w:val="00D06641"/>
    <w:rsid w:val="00D12702"/>
    <w:rsid w:val="00D15BC5"/>
    <w:rsid w:val="00D15E2E"/>
    <w:rsid w:val="00D16172"/>
    <w:rsid w:val="00D20C36"/>
    <w:rsid w:val="00D27900"/>
    <w:rsid w:val="00D30BBC"/>
    <w:rsid w:val="00D43B15"/>
    <w:rsid w:val="00D50850"/>
    <w:rsid w:val="00D50B7F"/>
    <w:rsid w:val="00D52F0F"/>
    <w:rsid w:val="00D655E8"/>
    <w:rsid w:val="00D82289"/>
    <w:rsid w:val="00D94C1E"/>
    <w:rsid w:val="00D962EC"/>
    <w:rsid w:val="00DA2854"/>
    <w:rsid w:val="00DA4441"/>
    <w:rsid w:val="00DA4F2C"/>
    <w:rsid w:val="00DB4A00"/>
    <w:rsid w:val="00DB53F3"/>
    <w:rsid w:val="00DD0D3D"/>
    <w:rsid w:val="00DF0DD1"/>
    <w:rsid w:val="00DF14E2"/>
    <w:rsid w:val="00DF320D"/>
    <w:rsid w:val="00DF3390"/>
    <w:rsid w:val="00DF37AA"/>
    <w:rsid w:val="00DF459F"/>
    <w:rsid w:val="00DF4889"/>
    <w:rsid w:val="00E01C74"/>
    <w:rsid w:val="00E0788B"/>
    <w:rsid w:val="00E21606"/>
    <w:rsid w:val="00E21E72"/>
    <w:rsid w:val="00E26385"/>
    <w:rsid w:val="00E32E27"/>
    <w:rsid w:val="00E3408B"/>
    <w:rsid w:val="00E44178"/>
    <w:rsid w:val="00E54235"/>
    <w:rsid w:val="00E60972"/>
    <w:rsid w:val="00E64CEB"/>
    <w:rsid w:val="00E76264"/>
    <w:rsid w:val="00E856F0"/>
    <w:rsid w:val="00E91EE2"/>
    <w:rsid w:val="00E92723"/>
    <w:rsid w:val="00E95877"/>
    <w:rsid w:val="00EA5AB5"/>
    <w:rsid w:val="00EA6CD9"/>
    <w:rsid w:val="00EB0988"/>
    <w:rsid w:val="00EB0FEE"/>
    <w:rsid w:val="00EC0056"/>
    <w:rsid w:val="00EC0E39"/>
    <w:rsid w:val="00EC1DF7"/>
    <w:rsid w:val="00EC5CC1"/>
    <w:rsid w:val="00EC6465"/>
    <w:rsid w:val="00ED1148"/>
    <w:rsid w:val="00ED6CA4"/>
    <w:rsid w:val="00EE1B8C"/>
    <w:rsid w:val="00EE3932"/>
    <w:rsid w:val="00EE3DAB"/>
    <w:rsid w:val="00EE4F6D"/>
    <w:rsid w:val="00EE6038"/>
    <w:rsid w:val="00EF6B86"/>
    <w:rsid w:val="00EF78B6"/>
    <w:rsid w:val="00F01FC7"/>
    <w:rsid w:val="00F03F54"/>
    <w:rsid w:val="00F16C29"/>
    <w:rsid w:val="00F17DC1"/>
    <w:rsid w:val="00F36669"/>
    <w:rsid w:val="00F44A32"/>
    <w:rsid w:val="00F45DF5"/>
    <w:rsid w:val="00F473EB"/>
    <w:rsid w:val="00F614F6"/>
    <w:rsid w:val="00F63844"/>
    <w:rsid w:val="00F73DD3"/>
    <w:rsid w:val="00F83A3C"/>
    <w:rsid w:val="00F85083"/>
    <w:rsid w:val="00F85627"/>
    <w:rsid w:val="00F90FE7"/>
    <w:rsid w:val="00F94EFA"/>
    <w:rsid w:val="00F962F9"/>
    <w:rsid w:val="00FA08F8"/>
    <w:rsid w:val="00FA09B8"/>
    <w:rsid w:val="00FA0CAD"/>
    <w:rsid w:val="00FA28B5"/>
    <w:rsid w:val="00FA2923"/>
    <w:rsid w:val="00FA3DB5"/>
    <w:rsid w:val="00FA5B5B"/>
    <w:rsid w:val="00FA76A7"/>
    <w:rsid w:val="00FA7951"/>
    <w:rsid w:val="00FB7C9A"/>
    <w:rsid w:val="00FD73A8"/>
    <w:rsid w:val="00FE087D"/>
    <w:rsid w:val="00FE2F47"/>
    <w:rsid w:val="00FF1ACD"/>
    <w:rsid w:val="00FF344C"/>
  </w:rsids>
  <m:mathPr>
    <m:mathFont m:val="Impact"/>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ms Rmn"/>
        <w:sz w:val="24"/>
        <w:szCs w:val="24"/>
        <w:lang w:val="en-GB" w:eastAsia="en-GB" w:bidi="ar-SA"/>
      </w:rPr>
    </w:rPrDefault>
    <w:pPrDefault/>
  </w:docDefaults>
  <w:latentStyles w:defLockedState="0" w:defUIPriority="0" w:defSemiHidden="0" w:defUnhideWhenUsed="0" w:defQFormat="0" w:count="276">
    <w:lsdException w:name="Normal (Web)" w:uiPriority="99"/>
    <w:lsdException w:name="List Paragraph" w:uiPriority="72" w:qFormat="1"/>
  </w:latentStyles>
  <w:style w:type="paragraph" w:default="1" w:styleId="Normal">
    <w:name w:val="Normal"/>
    <w:qFormat/>
    <w:rsid w:val="00B70A79"/>
    <w:rPr>
      <w:rFonts w:ascii="Palatino" w:hAnsi="Palatino" w:cs="Times New Roman"/>
      <w:lang w:val="en-US" w:eastAsia="en-US"/>
    </w:rPr>
  </w:style>
  <w:style w:type="paragraph" w:styleId="Heading1">
    <w:name w:val="heading 1"/>
    <w:basedOn w:val="Normal"/>
    <w:next w:val="Normal"/>
    <w:link w:val="Heading1Char"/>
    <w:uiPriority w:val="99"/>
    <w:qFormat/>
    <w:rsid w:val="003923EA"/>
    <w:pPr>
      <w:keepNext/>
      <w:keepLines/>
      <w:spacing w:before="240" w:after="120"/>
      <w:outlineLvl w:val="0"/>
    </w:pPr>
    <w:rPr>
      <w:rFonts w:ascii="Palatino Linotype" w:hAnsi="Palatino Linotype"/>
      <w:b/>
      <w:bCs/>
      <w:color w:val="345A8A"/>
      <w:sz w:val="32"/>
      <w:szCs w:val="32"/>
    </w:rPr>
  </w:style>
  <w:style w:type="paragraph" w:styleId="Heading2">
    <w:name w:val="heading 2"/>
    <w:basedOn w:val="Normal"/>
    <w:next w:val="Normal"/>
    <w:link w:val="Heading2Char"/>
    <w:uiPriority w:val="9"/>
    <w:unhideWhenUsed/>
    <w:qFormat/>
    <w:rsid w:val="004B6C79"/>
    <w:pPr>
      <w:keepNext/>
      <w:keepLines/>
      <w:spacing w:before="200" w:after="1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3923EA"/>
    <w:rPr>
      <w:rFonts w:ascii="Palatino Linotype" w:hAnsi="Palatino Linotype" w:cs="Times New Roman"/>
      <w:b/>
      <w:bCs/>
      <w:color w:val="345A8A"/>
      <w:sz w:val="32"/>
      <w:szCs w:val="32"/>
      <w:lang w:val="en-US" w:eastAsia="en-US"/>
    </w:rPr>
  </w:style>
  <w:style w:type="paragraph" w:styleId="BalloonText">
    <w:name w:val="Balloon Text"/>
    <w:basedOn w:val="Normal"/>
    <w:link w:val="BalloonTextChar"/>
    <w:uiPriority w:val="99"/>
    <w:semiHidden/>
    <w:unhideWhenUsed/>
    <w:rsid w:val="00927F50"/>
    <w:rPr>
      <w:rFonts w:ascii="Tahoma" w:hAnsi="Tahoma" w:cs="Tahoma"/>
      <w:sz w:val="16"/>
      <w:szCs w:val="16"/>
    </w:rPr>
  </w:style>
  <w:style w:type="character" w:customStyle="1" w:styleId="BalloonTextChar">
    <w:name w:val="Balloon Text Char"/>
    <w:basedOn w:val="DefaultParagraphFont"/>
    <w:link w:val="BalloonText"/>
    <w:uiPriority w:val="99"/>
    <w:semiHidden/>
    <w:rsid w:val="00927F5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27F50"/>
    <w:rPr>
      <w:sz w:val="16"/>
      <w:szCs w:val="16"/>
    </w:rPr>
  </w:style>
  <w:style w:type="paragraph" w:styleId="CommentText">
    <w:name w:val="annotation text"/>
    <w:basedOn w:val="Normal"/>
    <w:link w:val="CommentTextChar"/>
    <w:uiPriority w:val="99"/>
    <w:unhideWhenUsed/>
    <w:rsid w:val="00927F50"/>
    <w:rPr>
      <w:sz w:val="20"/>
      <w:szCs w:val="20"/>
    </w:rPr>
  </w:style>
  <w:style w:type="character" w:customStyle="1" w:styleId="CommentTextChar">
    <w:name w:val="Comment Text Char"/>
    <w:basedOn w:val="DefaultParagraphFont"/>
    <w:link w:val="CommentText"/>
    <w:uiPriority w:val="99"/>
    <w:rsid w:val="00927F50"/>
    <w:rPr>
      <w:rFonts w:ascii="Palatino" w:hAnsi="Palatino" w:cs="Times New Roman"/>
      <w:lang w:val="en-US" w:eastAsia="en-US"/>
    </w:rPr>
  </w:style>
  <w:style w:type="paragraph" w:styleId="CommentSubject">
    <w:name w:val="annotation subject"/>
    <w:basedOn w:val="CommentText"/>
    <w:next w:val="CommentText"/>
    <w:link w:val="CommentSubjectChar"/>
    <w:uiPriority w:val="99"/>
    <w:semiHidden/>
    <w:unhideWhenUsed/>
    <w:rsid w:val="00927F50"/>
    <w:rPr>
      <w:b/>
      <w:bCs/>
    </w:rPr>
  </w:style>
  <w:style w:type="character" w:customStyle="1" w:styleId="CommentSubjectChar">
    <w:name w:val="Comment Subject Char"/>
    <w:basedOn w:val="CommentTextChar"/>
    <w:link w:val="CommentSubject"/>
    <w:uiPriority w:val="99"/>
    <w:semiHidden/>
    <w:rsid w:val="00927F50"/>
    <w:rPr>
      <w:rFonts w:ascii="Palatino" w:hAnsi="Palatino" w:cs="Times New Roman"/>
      <w:b/>
      <w:bCs/>
      <w:lang w:val="en-US" w:eastAsia="en-US"/>
    </w:rPr>
  </w:style>
  <w:style w:type="paragraph" w:customStyle="1" w:styleId="Pa8">
    <w:name w:val="Pa8"/>
    <w:basedOn w:val="Normal"/>
    <w:next w:val="Normal"/>
    <w:uiPriority w:val="99"/>
    <w:rsid w:val="00060BAC"/>
    <w:pPr>
      <w:autoSpaceDE w:val="0"/>
      <w:autoSpaceDN w:val="0"/>
      <w:adjustRightInd w:val="0"/>
      <w:spacing w:line="141" w:lineRule="atLeast"/>
    </w:pPr>
    <w:rPr>
      <w:rFonts w:ascii="Meta Pro Normal" w:hAnsi="Meta Pro Normal"/>
      <w:lang w:val="en-GB" w:eastAsia="en-GB"/>
    </w:rPr>
  </w:style>
  <w:style w:type="paragraph" w:customStyle="1" w:styleId="Default">
    <w:name w:val="Default"/>
    <w:rsid w:val="00D12702"/>
    <w:pPr>
      <w:autoSpaceDE w:val="0"/>
      <w:autoSpaceDN w:val="0"/>
      <w:adjustRightInd w:val="0"/>
    </w:pPr>
    <w:rPr>
      <w:rFonts w:ascii="Meta Pro Normal" w:hAnsi="Meta Pro Normal" w:cs="Meta Pro Normal"/>
      <w:color w:val="000000"/>
    </w:rPr>
  </w:style>
  <w:style w:type="paragraph" w:styleId="Header">
    <w:name w:val="header"/>
    <w:basedOn w:val="Normal"/>
    <w:link w:val="HeaderChar"/>
    <w:uiPriority w:val="99"/>
    <w:semiHidden/>
    <w:unhideWhenUsed/>
    <w:rsid w:val="003F5275"/>
    <w:pPr>
      <w:tabs>
        <w:tab w:val="center" w:pos="4513"/>
        <w:tab w:val="right" w:pos="9026"/>
      </w:tabs>
    </w:pPr>
  </w:style>
  <w:style w:type="character" w:customStyle="1" w:styleId="HeaderChar">
    <w:name w:val="Header Char"/>
    <w:basedOn w:val="DefaultParagraphFont"/>
    <w:link w:val="Header"/>
    <w:uiPriority w:val="99"/>
    <w:semiHidden/>
    <w:rsid w:val="003F5275"/>
    <w:rPr>
      <w:rFonts w:ascii="Palatino" w:hAnsi="Palatino" w:cs="Times New Roman"/>
      <w:sz w:val="24"/>
      <w:szCs w:val="24"/>
      <w:lang w:val="en-US" w:eastAsia="en-US"/>
    </w:rPr>
  </w:style>
  <w:style w:type="paragraph" w:styleId="Footer">
    <w:name w:val="footer"/>
    <w:basedOn w:val="Normal"/>
    <w:link w:val="FooterChar"/>
    <w:uiPriority w:val="99"/>
    <w:unhideWhenUsed/>
    <w:rsid w:val="003F5275"/>
    <w:pPr>
      <w:tabs>
        <w:tab w:val="center" w:pos="4513"/>
        <w:tab w:val="right" w:pos="9026"/>
      </w:tabs>
    </w:pPr>
  </w:style>
  <w:style w:type="character" w:customStyle="1" w:styleId="FooterChar">
    <w:name w:val="Footer Char"/>
    <w:basedOn w:val="DefaultParagraphFont"/>
    <w:link w:val="Footer"/>
    <w:uiPriority w:val="99"/>
    <w:rsid w:val="003F5275"/>
    <w:rPr>
      <w:rFonts w:ascii="Palatino" w:hAnsi="Palatino" w:cs="Times New Roman"/>
      <w:sz w:val="24"/>
      <w:szCs w:val="24"/>
      <w:lang w:val="en-US" w:eastAsia="en-US"/>
    </w:rPr>
  </w:style>
  <w:style w:type="character" w:styleId="Hyperlink">
    <w:name w:val="Hyperlink"/>
    <w:basedOn w:val="DefaultParagraphFont"/>
    <w:uiPriority w:val="99"/>
    <w:unhideWhenUsed/>
    <w:rsid w:val="00811304"/>
    <w:rPr>
      <w:color w:val="0000FF" w:themeColor="hyperlink"/>
      <w:u w:val="single"/>
    </w:rPr>
  </w:style>
  <w:style w:type="paragraph" w:customStyle="1" w:styleId="Headding2">
    <w:name w:val="Headding 2"/>
    <w:basedOn w:val="Normal"/>
    <w:qFormat/>
    <w:rsid w:val="003923EA"/>
    <w:rPr>
      <w:b/>
      <w:color w:val="002060"/>
      <w:sz w:val="28"/>
    </w:rPr>
  </w:style>
  <w:style w:type="character" w:customStyle="1" w:styleId="Heading2Char">
    <w:name w:val="Heading 2 Char"/>
    <w:basedOn w:val="DefaultParagraphFont"/>
    <w:link w:val="Heading2"/>
    <w:uiPriority w:val="9"/>
    <w:rsid w:val="004B6C79"/>
    <w:rPr>
      <w:rFonts w:asciiTheme="majorHAnsi" w:eastAsiaTheme="majorEastAsia" w:hAnsiTheme="majorHAnsi" w:cstheme="majorBidi"/>
      <w:b/>
      <w:bCs/>
      <w:color w:val="4F81BD" w:themeColor="accent1"/>
      <w:sz w:val="26"/>
      <w:szCs w:val="26"/>
      <w:lang w:val="en-US" w:eastAsia="en-US"/>
    </w:rPr>
  </w:style>
  <w:style w:type="paragraph" w:styleId="ListParagraph">
    <w:name w:val="List Paragraph"/>
    <w:basedOn w:val="Normal"/>
    <w:uiPriority w:val="72"/>
    <w:qFormat/>
    <w:rsid w:val="00B268A7"/>
    <w:pPr>
      <w:ind w:left="720"/>
      <w:contextualSpacing/>
    </w:pPr>
  </w:style>
  <w:style w:type="paragraph" w:styleId="NormalWeb">
    <w:name w:val="Normal (Web)"/>
    <w:basedOn w:val="Normal"/>
    <w:uiPriority w:val="99"/>
    <w:rsid w:val="00035291"/>
    <w:pPr>
      <w:spacing w:beforeLines="1" w:afterLines="1"/>
    </w:pPr>
    <w:rPr>
      <w:rFonts w:ascii="Times" w:hAnsi="Times"/>
      <w:sz w:val="20"/>
      <w:szCs w:val="20"/>
    </w:rPr>
  </w:style>
  <w:style w:type="character" w:styleId="FollowedHyperlink">
    <w:name w:val="FollowedHyperlink"/>
    <w:basedOn w:val="DefaultParagraphFont"/>
    <w:rsid w:val="00BE607D"/>
    <w:rPr>
      <w:color w:val="800080" w:themeColor="followedHyperlink"/>
      <w:u w:val="single"/>
    </w:rPr>
  </w:style>
  <w:style w:type="character" w:styleId="PageNumber">
    <w:name w:val="page number"/>
    <w:basedOn w:val="DefaultParagraphFont"/>
    <w:rsid w:val="00694B49"/>
  </w:style>
  <w:style w:type="paragraph" w:styleId="NormalIndent">
    <w:name w:val="Normal Indent"/>
    <w:basedOn w:val="Normal"/>
    <w:rsid w:val="00E32E27"/>
    <w:pPr>
      <w:ind w:left="720"/>
    </w:pPr>
    <w:rPr>
      <w:rFonts w:eastAsiaTheme="minorHAnsi" w:cstheme="minorBidi"/>
      <w:szCs w:val="20"/>
    </w:rPr>
  </w:style>
  <w:style w:type="paragraph" w:customStyle="1" w:styleId="Attack">
    <w:name w:val="Attack"/>
    <w:basedOn w:val="Normal"/>
    <w:uiPriority w:val="99"/>
    <w:rsid w:val="00E32E27"/>
    <w:pPr>
      <w:autoSpaceDE w:val="0"/>
      <w:autoSpaceDN w:val="0"/>
    </w:pPr>
    <w:rPr>
      <w:rFonts w:ascii="Times New Roman" w:hAnsi="Times New Roman" w:cs="Palatino"/>
      <w:b/>
      <w:bCs/>
      <w:color w:val="990000"/>
    </w:rPr>
  </w:style>
  <w:style w:type="table" w:styleId="TableGrid">
    <w:name w:val="Table Grid"/>
    <w:basedOn w:val="TableNormal"/>
    <w:rsid w:val="00FA09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ms Rm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Palatino" w:hAnsi="Palatino" w:cs="Times New Roman"/>
      <w:sz w:val="24"/>
      <w:szCs w:val="24"/>
      <w:lang w:val="en-US" w:eastAsia="en-US"/>
    </w:rPr>
  </w:style>
  <w:style w:type="paragraph" w:styleId="Heading1">
    <w:name w:val="heading 1"/>
    <w:basedOn w:val="Normal"/>
    <w:next w:val="Normal"/>
    <w:link w:val="Heading1Char"/>
    <w:uiPriority w:val="99"/>
    <w:qFormat/>
    <w:rsid w:val="003923EA"/>
    <w:pPr>
      <w:keepNext/>
      <w:keepLines/>
      <w:spacing w:before="240" w:after="120"/>
      <w:outlineLvl w:val="0"/>
    </w:pPr>
    <w:rPr>
      <w:rFonts w:ascii="Palatino Linotype" w:hAnsi="Palatino Linotype"/>
      <w:b/>
      <w:bCs/>
      <w:color w:val="345A8A"/>
      <w:sz w:val="32"/>
      <w:szCs w:val="32"/>
    </w:rPr>
  </w:style>
  <w:style w:type="paragraph" w:styleId="Heading2">
    <w:name w:val="heading 2"/>
    <w:basedOn w:val="Normal"/>
    <w:next w:val="Normal"/>
    <w:link w:val="Heading2Char"/>
    <w:uiPriority w:val="9"/>
    <w:unhideWhenUsed/>
    <w:qFormat/>
    <w:rsid w:val="004B6C79"/>
    <w:pPr>
      <w:keepNext/>
      <w:keepLines/>
      <w:spacing w:before="200" w:after="1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23EA"/>
    <w:rPr>
      <w:rFonts w:ascii="Palatino Linotype" w:hAnsi="Palatino Linotype" w:cs="Times New Roman"/>
      <w:b/>
      <w:bCs/>
      <w:color w:val="345A8A"/>
      <w:sz w:val="32"/>
      <w:szCs w:val="32"/>
      <w:lang w:val="en-US" w:eastAsia="en-US"/>
    </w:rPr>
  </w:style>
  <w:style w:type="paragraph" w:styleId="BalloonText">
    <w:name w:val="Balloon Text"/>
    <w:basedOn w:val="Normal"/>
    <w:link w:val="BalloonTextChar"/>
    <w:uiPriority w:val="99"/>
    <w:semiHidden/>
    <w:unhideWhenUsed/>
    <w:rsid w:val="00927F50"/>
    <w:rPr>
      <w:rFonts w:ascii="Tahoma" w:hAnsi="Tahoma" w:cs="Tahoma"/>
      <w:sz w:val="16"/>
      <w:szCs w:val="16"/>
    </w:rPr>
  </w:style>
  <w:style w:type="character" w:customStyle="1" w:styleId="BalloonTextChar">
    <w:name w:val="Balloon Text Char"/>
    <w:basedOn w:val="DefaultParagraphFont"/>
    <w:link w:val="BalloonText"/>
    <w:uiPriority w:val="99"/>
    <w:semiHidden/>
    <w:rsid w:val="00927F5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27F50"/>
    <w:rPr>
      <w:sz w:val="16"/>
      <w:szCs w:val="16"/>
    </w:rPr>
  </w:style>
  <w:style w:type="paragraph" w:styleId="CommentText">
    <w:name w:val="annotation text"/>
    <w:basedOn w:val="Normal"/>
    <w:link w:val="CommentTextChar"/>
    <w:uiPriority w:val="99"/>
    <w:semiHidden/>
    <w:unhideWhenUsed/>
    <w:rsid w:val="00927F50"/>
    <w:rPr>
      <w:sz w:val="20"/>
      <w:szCs w:val="20"/>
    </w:rPr>
  </w:style>
  <w:style w:type="character" w:customStyle="1" w:styleId="CommentTextChar">
    <w:name w:val="Comment Text Char"/>
    <w:basedOn w:val="DefaultParagraphFont"/>
    <w:link w:val="CommentText"/>
    <w:uiPriority w:val="99"/>
    <w:semiHidden/>
    <w:rsid w:val="00927F50"/>
    <w:rPr>
      <w:rFonts w:ascii="Palatino" w:hAnsi="Palatino" w:cs="Times New Roman"/>
      <w:lang w:val="en-US" w:eastAsia="en-US"/>
    </w:rPr>
  </w:style>
  <w:style w:type="paragraph" w:styleId="CommentSubject">
    <w:name w:val="annotation subject"/>
    <w:basedOn w:val="CommentText"/>
    <w:next w:val="CommentText"/>
    <w:link w:val="CommentSubjectChar"/>
    <w:uiPriority w:val="99"/>
    <w:semiHidden/>
    <w:unhideWhenUsed/>
    <w:rsid w:val="00927F50"/>
    <w:rPr>
      <w:b/>
      <w:bCs/>
    </w:rPr>
  </w:style>
  <w:style w:type="character" w:customStyle="1" w:styleId="CommentSubjectChar">
    <w:name w:val="Comment Subject Char"/>
    <w:basedOn w:val="CommentTextChar"/>
    <w:link w:val="CommentSubject"/>
    <w:uiPriority w:val="99"/>
    <w:semiHidden/>
    <w:rsid w:val="00927F50"/>
    <w:rPr>
      <w:rFonts w:ascii="Palatino" w:hAnsi="Palatino" w:cs="Times New Roman"/>
      <w:b/>
      <w:bCs/>
      <w:lang w:val="en-US" w:eastAsia="en-US"/>
    </w:rPr>
  </w:style>
  <w:style w:type="paragraph" w:customStyle="1" w:styleId="Pa8">
    <w:name w:val="Pa8"/>
    <w:basedOn w:val="Normal"/>
    <w:next w:val="Normal"/>
    <w:uiPriority w:val="99"/>
    <w:rsid w:val="00060BAC"/>
    <w:pPr>
      <w:autoSpaceDE w:val="0"/>
      <w:autoSpaceDN w:val="0"/>
      <w:adjustRightInd w:val="0"/>
      <w:spacing w:line="141" w:lineRule="atLeast"/>
    </w:pPr>
    <w:rPr>
      <w:rFonts w:ascii="Meta Pro Normal" w:hAnsi="Meta Pro Normal"/>
      <w:lang w:val="en-GB" w:eastAsia="en-GB"/>
    </w:rPr>
  </w:style>
  <w:style w:type="paragraph" w:customStyle="1" w:styleId="Default">
    <w:name w:val="Default"/>
    <w:rsid w:val="00D12702"/>
    <w:pPr>
      <w:autoSpaceDE w:val="0"/>
      <w:autoSpaceDN w:val="0"/>
      <w:adjustRightInd w:val="0"/>
    </w:pPr>
    <w:rPr>
      <w:rFonts w:ascii="Meta Pro Normal" w:hAnsi="Meta Pro Normal" w:cs="Meta Pro Normal"/>
      <w:color w:val="000000"/>
      <w:sz w:val="24"/>
      <w:szCs w:val="24"/>
    </w:rPr>
  </w:style>
  <w:style w:type="paragraph" w:styleId="Header">
    <w:name w:val="header"/>
    <w:basedOn w:val="Normal"/>
    <w:link w:val="HeaderChar"/>
    <w:uiPriority w:val="99"/>
    <w:semiHidden/>
    <w:unhideWhenUsed/>
    <w:rsid w:val="003F5275"/>
    <w:pPr>
      <w:tabs>
        <w:tab w:val="center" w:pos="4513"/>
        <w:tab w:val="right" w:pos="9026"/>
      </w:tabs>
    </w:pPr>
  </w:style>
  <w:style w:type="character" w:customStyle="1" w:styleId="HeaderChar">
    <w:name w:val="Header Char"/>
    <w:basedOn w:val="DefaultParagraphFont"/>
    <w:link w:val="Header"/>
    <w:uiPriority w:val="99"/>
    <w:semiHidden/>
    <w:rsid w:val="003F5275"/>
    <w:rPr>
      <w:rFonts w:ascii="Palatino" w:hAnsi="Palatino" w:cs="Times New Roman"/>
      <w:sz w:val="24"/>
      <w:szCs w:val="24"/>
      <w:lang w:val="en-US" w:eastAsia="en-US"/>
    </w:rPr>
  </w:style>
  <w:style w:type="paragraph" w:styleId="Footer">
    <w:name w:val="footer"/>
    <w:basedOn w:val="Normal"/>
    <w:link w:val="FooterChar"/>
    <w:uiPriority w:val="99"/>
    <w:unhideWhenUsed/>
    <w:rsid w:val="003F5275"/>
    <w:pPr>
      <w:tabs>
        <w:tab w:val="center" w:pos="4513"/>
        <w:tab w:val="right" w:pos="9026"/>
      </w:tabs>
    </w:pPr>
  </w:style>
  <w:style w:type="character" w:customStyle="1" w:styleId="FooterChar">
    <w:name w:val="Footer Char"/>
    <w:basedOn w:val="DefaultParagraphFont"/>
    <w:link w:val="Footer"/>
    <w:uiPriority w:val="99"/>
    <w:rsid w:val="003F5275"/>
    <w:rPr>
      <w:rFonts w:ascii="Palatino" w:hAnsi="Palatino" w:cs="Times New Roman"/>
      <w:sz w:val="24"/>
      <w:szCs w:val="24"/>
      <w:lang w:val="en-US" w:eastAsia="en-US"/>
    </w:rPr>
  </w:style>
  <w:style w:type="character" w:styleId="Hyperlink">
    <w:name w:val="Hyperlink"/>
    <w:basedOn w:val="DefaultParagraphFont"/>
    <w:uiPriority w:val="99"/>
    <w:unhideWhenUsed/>
    <w:rsid w:val="00811304"/>
    <w:rPr>
      <w:color w:val="0000FF" w:themeColor="hyperlink"/>
      <w:u w:val="single"/>
    </w:rPr>
  </w:style>
  <w:style w:type="paragraph" w:customStyle="1" w:styleId="Headding2">
    <w:name w:val="Headding 2"/>
    <w:basedOn w:val="Normal"/>
    <w:qFormat/>
    <w:rsid w:val="003923EA"/>
    <w:rPr>
      <w:b/>
      <w:color w:val="002060"/>
      <w:sz w:val="28"/>
    </w:rPr>
  </w:style>
  <w:style w:type="character" w:customStyle="1" w:styleId="Heading2Char">
    <w:name w:val="Heading 2 Char"/>
    <w:basedOn w:val="DefaultParagraphFont"/>
    <w:link w:val="Heading2"/>
    <w:uiPriority w:val="9"/>
    <w:rsid w:val="004B6C79"/>
    <w:rPr>
      <w:rFonts w:asciiTheme="majorHAnsi" w:eastAsiaTheme="majorEastAsia" w:hAnsiTheme="majorHAnsi" w:cstheme="majorBidi"/>
      <w:b/>
      <w:bCs/>
      <w:color w:val="4F81BD" w:themeColor="accent1"/>
      <w:sz w:val="26"/>
      <w:szCs w:val="26"/>
      <w:lang w:val="en-US" w:eastAsia="en-US"/>
    </w:rPr>
  </w:style>
  <w:style w:type="paragraph" w:styleId="ListParagraph">
    <w:name w:val="List Paragraph"/>
    <w:basedOn w:val="Normal"/>
    <w:uiPriority w:val="72"/>
    <w:qFormat/>
    <w:rsid w:val="00B268A7"/>
    <w:pPr>
      <w:ind w:left="720"/>
      <w:contextualSpacing/>
    </w:pPr>
  </w:style>
</w:styles>
</file>

<file path=word/webSettings.xml><?xml version="1.0" encoding="utf-8"?>
<w:webSettings xmlns:r="http://schemas.openxmlformats.org/officeDocument/2006/relationships" xmlns:w="http://schemas.openxmlformats.org/wordprocessingml/2006/main">
  <w:divs>
    <w:div w:id="214508344">
      <w:marLeft w:val="0"/>
      <w:marRight w:val="0"/>
      <w:marTop w:val="0"/>
      <w:marBottom w:val="0"/>
      <w:divBdr>
        <w:top w:val="none" w:sz="0" w:space="0" w:color="auto"/>
        <w:left w:val="none" w:sz="0" w:space="0" w:color="auto"/>
        <w:bottom w:val="none" w:sz="0" w:space="0" w:color="auto"/>
        <w:right w:val="none" w:sz="0" w:space="0" w:color="auto"/>
      </w:divBdr>
    </w:div>
    <w:div w:id="214508345">
      <w:marLeft w:val="0"/>
      <w:marRight w:val="0"/>
      <w:marTop w:val="0"/>
      <w:marBottom w:val="0"/>
      <w:divBdr>
        <w:top w:val="none" w:sz="0" w:space="0" w:color="auto"/>
        <w:left w:val="none" w:sz="0" w:space="0" w:color="auto"/>
        <w:bottom w:val="none" w:sz="0" w:space="0" w:color="auto"/>
        <w:right w:val="none" w:sz="0" w:space="0" w:color="auto"/>
      </w:divBdr>
    </w:div>
    <w:div w:id="214508346">
      <w:marLeft w:val="0"/>
      <w:marRight w:val="0"/>
      <w:marTop w:val="0"/>
      <w:marBottom w:val="0"/>
      <w:divBdr>
        <w:top w:val="none" w:sz="0" w:space="0" w:color="auto"/>
        <w:left w:val="none" w:sz="0" w:space="0" w:color="auto"/>
        <w:bottom w:val="none" w:sz="0" w:space="0" w:color="auto"/>
        <w:right w:val="none" w:sz="0" w:space="0" w:color="auto"/>
      </w:divBdr>
    </w:div>
    <w:div w:id="214508347">
      <w:marLeft w:val="0"/>
      <w:marRight w:val="0"/>
      <w:marTop w:val="0"/>
      <w:marBottom w:val="0"/>
      <w:divBdr>
        <w:top w:val="none" w:sz="0" w:space="0" w:color="auto"/>
        <w:left w:val="none" w:sz="0" w:space="0" w:color="auto"/>
        <w:bottom w:val="none" w:sz="0" w:space="0" w:color="auto"/>
        <w:right w:val="none" w:sz="0" w:space="0" w:color="auto"/>
      </w:divBdr>
    </w:div>
    <w:div w:id="214508348">
      <w:marLeft w:val="0"/>
      <w:marRight w:val="0"/>
      <w:marTop w:val="0"/>
      <w:marBottom w:val="0"/>
      <w:divBdr>
        <w:top w:val="none" w:sz="0" w:space="0" w:color="auto"/>
        <w:left w:val="none" w:sz="0" w:space="0" w:color="auto"/>
        <w:bottom w:val="none" w:sz="0" w:space="0" w:color="auto"/>
        <w:right w:val="none" w:sz="0" w:space="0" w:color="auto"/>
      </w:divBdr>
    </w:div>
    <w:div w:id="214508349">
      <w:marLeft w:val="0"/>
      <w:marRight w:val="0"/>
      <w:marTop w:val="0"/>
      <w:marBottom w:val="0"/>
      <w:divBdr>
        <w:top w:val="none" w:sz="0" w:space="0" w:color="auto"/>
        <w:left w:val="none" w:sz="0" w:space="0" w:color="auto"/>
        <w:bottom w:val="none" w:sz="0" w:space="0" w:color="auto"/>
        <w:right w:val="none" w:sz="0" w:space="0" w:color="auto"/>
      </w:divBdr>
    </w:div>
    <w:div w:id="558521464">
      <w:bodyDiv w:val="1"/>
      <w:marLeft w:val="0"/>
      <w:marRight w:val="0"/>
      <w:marTop w:val="0"/>
      <w:marBottom w:val="0"/>
      <w:divBdr>
        <w:top w:val="none" w:sz="0" w:space="0" w:color="auto"/>
        <w:left w:val="none" w:sz="0" w:space="0" w:color="auto"/>
        <w:bottom w:val="none" w:sz="0" w:space="0" w:color="auto"/>
        <w:right w:val="none" w:sz="0" w:space="0" w:color="auto"/>
      </w:divBdr>
      <w:divsChild>
        <w:div w:id="1527524366">
          <w:marLeft w:val="0"/>
          <w:marRight w:val="0"/>
          <w:marTop w:val="0"/>
          <w:marBottom w:val="0"/>
          <w:divBdr>
            <w:top w:val="none" w:sz="0" w:space="0" w:color="auto"/>
            <w:left w:val="none" w:sz="0" w:space="0" w:color="auto"/>
            <w:bottom w:val="none" w:sz="0" w:space="0" w:color="auto"/>
            <w:right w:val="none" w:sz="0" w:space="0" w:color="auto"/>
          </w:divBdr>
          <w:divsChild>
            <w:div w:id="1548032494">
              <w:marLeft w:val="0"/>
              <w:marRight w:val="0"/>
              <w:marTop w:val="0"/>
              <w:marBottom w:val="0"/>
              <w:divBdr>
                <w:top w:val="none" w:sz="0" w:space="0" w:color="auto"/>
                <w:left w:val="none" w:sz="0" w:space="0" w:color="auto"/>
                <w:bottom w:val="none" w:sz="0" w:space="0" w:color="auto"/>
                <w:right w:val="none" w:sz="0" w:space="0" w:color="auto"/>
              </w:divBdr>
              <w:divsChild>
                <w:div w:id="141656028">
                  <w:marLeft w:val="0"/>
                  <w:marRight w:val="0"/>
                  <w:marTop w:val="0"/>
                  <w:marBottom w:val="0"/>
                  <w:divBdr>
                    <w:top w:val="none" w:sz="0" w:space="0" w:color="auto"/>
                    <w:left w:val="none" w:sz="0" w:space="0" w:color="auto"/>
                    <w:bottom w:val="none" w:sz="0" w:space="0" w:color="auto"/>
                    <w:right w:val="none" w:sz="0" w:space="0" w:color="auto"/>
                  </w:divBdr>
                  <w:divsChild>
                    <w:div w:id="16142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324609">
      <w:bodyDiv w:val="1"/>
      <w:marLeft w:val="0"/>
      <w:marRight w:val="0"/>
      <w:marTop w:val="0"/>
      <w:marBottom w:val="0"/>
      <w:divBdr>
        <w:top w:val="none" w:sz="0" w:space="0" w:color="auto"/>
        <w:left w:val="none" w:sz="0" w:space="0" w:color="auto"/>
        <w:bottom w:val="none" w:sz="0" w:space="0" w:color="auto"/>
        <w:right w:val="none" w:sz="0" w:space="0" w:color="auto"/>
      </w:divBdr>
      <w:divsChild>
        <w:div w:id="541789589">
          <w:marLeft w:val="0"/>
          <w:marRight w:val="0"/>
          <w:marTop w:val="0"/>
          <w:marBottom w:val="0"/>
          <w:divBdr>
            <w:top w:val="none" w:sz="0" w:space="0" w:color="auto"/>
            <w:left w:val="none" w:sz="0" w:space="0" w:color="auto"/>
            <w:bottom w:val="none" w:sz="0" w:space="0" w:color="auto"/>
            <w:right w:val="none" w:sz="0" w:space="0" w:color="auto"/>
          </w:divBdr>
          <w:divsChild>
            <w:div w:id="99306048">
              <w:marLeft w:val="0"/>
              <w:marRight w:val="0"/>
              <w:marTop w:val="0"/>
              <w:marBottom w:val="0"/>
              <w:divBdr>
                <w:top w:val="none" w:sz="0" w:space="0" w:color="auto"/>
                <w:left w:val="none" w:sz="0" w:space="0" w:color="auto"/>
                <w:bottom w:val="none" w:sz="0" w:space="0" w:color="auto"/>
                <w:right w:val="none" w:sz="0" w:space="0" w:color="auto"/>
              </w:divBdr>
              <w:divsChild>
                <w:div w:id="1370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40291">
      <w:bodyDiv w:val="1"/>
      <w:marLeft w:val="0"/>
      <w:marRight w:val="0"/>
      <w:marTop w:val="0"/>
      <w:marBottom w:val="0"/>
      <w:divBdr>
        <w:top w:val="none" w:sz="0" w:space="0" w:color="auto"/>
        <w:left w:val="none" w:sz="0" w:space="0" w:color="auto"/>
        <w:bottom w:val="none" w:sz="0" w:space="0" w:color="auto"/>
        <w:right w:val="none" w:sz="0" w:space="0" w:color="auto"/>
      </w:divBdr>
      <w:divsChild>
        <w:div w:id="158010723">
          <w:marLeft w:val="0"/>
          <w:marRight w:val="0"/>
          <w:marTop w:val="0"/>
          <w:marBottom w:val="0"/>
          <w:divBdr>
            <w:top w:val="none" w:sz="0" w:space="0" w:color="auto"/>
            <w:left w:val="none" w:sz="0" w:space="0" w:color="auto"/>
            <w:bottom w:val="none" w:sz="0" w:space="0" w:color="auto"/>
            <w:right w:val="none" w:sz="0" w:space="0" w:color="auto"/>
          </w:divBdr>
          <w:divsChild>
            <w:div w:id="563882114">
              <w:marLeft w:val="0"/>
              <w:marRight w:val="0"/>
              <w:marTop w:val="0"/>
              <w:marBottom w:val="0"/>
              <w:divBdr>
                <w:top w:val="none" w:sz="0" w:space="0" w:color="auto"/>
                <w:left w:val="none" w:sz="0" w:space="0" w:color="auto"/>
                <w:bottom w:val="none" w:sz="0" w:space="0" w:color="auto"/>
                <w:right w:val="none" w:sz="0" w:space="0" w:color="auto"/>
              </w:divBdr>
              <w:divsChild>
                <w:div w:id="18841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4208">
      <w:bodyDiv w:val="1"/>
      <w:marLeft w:val="0"/>
      <w:marRight w:val="0"/>
      <w:marTop w:val="0"/>
      <w:marBottom w:val="0"/>
      <w:divBdr>
        <w:top w:val="none" w:sz="0" w:space="0" w:color="auto"/>
        <w:left w:val="none" w:sz="0" w:space="0" w:color="auto"/>
        <w:bottom w:val="none" w:sz="0" w:space="0" w:color="auto"/>
        <w:right w:val="none" w:sz="0" w:space="0" w:color="auto"/>
      </w:divBdr>
      <w:divsChild>
        <w:div w:id="2043432326">
          <w:marLeft w:val="0"/>
          <w:marRight w:val="0"/>
          <w:marTop w:val="0"/>
          <w:marBottom w:val="0"/>
          <w:divBdr>
            <w:top w:val="none" w:sz="0" w:space="0" w:color="auto"/>
            <w:left w:val="none" w:sz="0" w:space="0" w:color="auto"/>
            <w:bottom w:val="none" w:sz="0" w:space="0" w:color="auto"/>
            <w:right w:val="none" w:sz="0" w:space="0" w:color="auto"/>
          </w:divBdr>
          <w:divsChild>
            <w:div w:id="839006138">
              <w:marLeft w:val="0"/>
              <w:marRight w:val="0"/>
              <w:marTop w:val="0"/>
              <w:marBottom w:val="0"/>
              <w:divBdr>
                <w:top w:val="none" w:sz="0" w:space="0" w:color="auto"/>
                <w:left w:val="none" w:sz="0" w:space="0" w:color="auto"/>
                <w:bottom w:val="none" w:sz="0" w:space="0" w:color="auto"/>
                <w:right w:val="none" w:sz="0" w:space="0" w:color="auto"/>
              </w:divBdr>
              <w:divsChild>
                <w:div w:id="483202891">
                  <w:marLeft w:val="0"/>
                  <w:marRight w:val="0"/>
                  <w:marTop w:val="0"/>
                  <w:marBottom w:val="0"/>
                  <w:divBdr>
                    <w:top w:val="none" w:sz="0" w:space="0" w:color="auto"/>
                    <w:left w:val="none" w:sz="0" w:space="0" w:color="auto"/>
                    <w:bottom w:val="none" w:sz="0" w:space="0" w:color="auto"/>
                    <w:right w:val="none" w:sz="0" w:space="0" w:color="auto"/>
                  </w:divBdr>
                  <w:divsChild>
                    <w:div w:id="16196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006559">
      <w:bodyDiv w:val="1"/>
      <w:marLeft w:val="0"/>
      <w:marRight w:val="0"/>
      <w:marTop w:val="0"/>
      <w:marBottom w:val="0"/>
      <w:divBdr>
        <w:top w:val="none" w:sz="0" w:space="0" w:color="auto"/>
        <w:left w:val="none" w:sz="0" w:space="0" w:color="auto"/>
        <w:bottom w:val="none" w:sz="0" w:space="0" w:color="auto"/>
        <w:right w:val="none" w:sz="0" w:space="0" w:color="auto"/>
      </w:divBdr>
      <w:divsChild>
        <w:div w:id="965892500">
          <w:marLeft w:val="0"/>
          <w:marRight w:val="0"/>
          <w:marTop w:val="0"/>
          <w:marBottom w:val="0"/>
          <w:divBdr>
            <w:top w:val="none" w:sz="0" w:space="0" w:color="auto"/>
            <w:left w:val="none" w:sz="0" w:space="0" w:color="auto"/>
            <w:bottom w:val="none" w:sz="0" w:space="0" w:color="auto"/>
            <w:right w:val="none" w:sz="0" w:space="0" w:color="auto"/>
          </w:divBdr>
        </w:div>
      </w:divsChild>
    </w:div>
    <w:div w:id="1050031401">
      <w:bodyDiv w:val="1"/>
      <w:marLeft w:val="0"/>
      <w:marRight w:val="0"/>
      <w:marTop w:val="0"/>
      <w:marBottom w:val="0"/>
      <w:divBdr>
        <w:top w:val="none" w:sz="0" w:space="0" w:color="auto"/>
        <w:left w:val="none" w:sz="0" w:space="0" w:color="auto"/>
        <w:bottom w:val="none" w:sz="0" w:space="0" w:color="auto"/>
        <w:right w:val="none" w:sz="0" w:space="0" w:color="auto"/>
      </w:divBdr>
      <w:divsChild>
        <w:div w:id="344016973">
          <w:marLeft w:val="0"/>
          <w:marRight w:val="0"/>
          <w:marTop w:val="0"/>
          <w:marBottom w:val="0"/>
          <w:divBdr>
            <w:top w:val="none" w:sz="0" w:space="0" w:color="auto"/>
            <w:left w:val="none" w:sz="0" w:space="0" w:color="auto"/>
            <w:bottom w:val="none" w:sz="0" w:space="0" w:color="auto"/>
            <w:right w:val="none" w:sz="0" w:space="0" w:color="auto"/>
          </w:divBdr>
          <w:divsChild>
            <w:div w:id="209002712">
              <w:marLeft w:val="0"/>
              <w:marRight w:val="0"/>
              <w:marTop w:val="0"/>
              <w:marBottom w:val="0"/>
              <w:divBdr>
                <w:top w:val="none" w:sz="0" w:space="0" w:color="auto"/>
                <w:left w:val="none" w:sz="0" w:space="0" w:color="auto"/>
                <w:bottom w:val="none" w:sz="0" w:space="0" w:color="auto"/>
                <w:right w:val="none" w:sz="0" w:space="0" w:color="auto"/>
              </w:divBdr>
              <w:divsChild>
                <w:div w:id="1363819731">
                  <w:marLeft w:val="0"/>
                  <w:marRight w:val="0"/>
                  <w:marTop w:val="0"/>
                  <w:marBottom w:val="0"/>
                  <w:divBdr>
                    <w:top w:val="none" w:sz="0" w:space="0" w:color="auto"/>
                    <w:left w:val="none" w:sz="0" w:space="0" w:color="auto"/>
                    <w:bottom w:val="none" w:sz="0" w:space="0" w:color="auto"/>
                    <w:right w:val="none" w:sz="0" w:space="0" w:color="auto"/>
                  </w:divBdr>
                  <w:divsChild>
                    <w:div w:id="13812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0048">
      <w:bodyDiv w:val="1"/>
      <w:marLeft w:val="0"/>
      <w:marRight w:val="0"/>
      <w:marTop w:val="0"/>
      <w:marBottom w:val="0"/>
      <w:divBdr>
        <w:top w:val="none" w:sz="0" w:space="0" w:color="auto"/>
        <w:left w:val="none" w:sz="0" w:space="0" w:color="auto"/>
        <w:bottom w:val="none" w:sz="0" w:space="0" w:color="auto"/>
        <w:right w:val="none" w:sz="0" w:space="0" w:color="auto"/>
      </w:divBdr>
      <w:divsChild>
        <w:div w:id="1836607410">
          <w:marLeft w:val="0"/>
          <w:marRight w:val="0"/>
          <w:marTop w:val="0"/>
          <w:marBottom w:val="0"/>
          <w:divBdr>
            <w:top w:val="none" w:sz="0" w:space="0" w:color="auto"/>
            <w:left w:val="none" w:sz="0" w:space="0" w:color="auto"/>
            <w:bottom w:val="none" w:sz="0" w:space="0" w:color="auto"/>
            <w:right w:val="none" w:sz="0" w:space="0" w:color="auto"/>
          </w:divBdr>
          <w:divsChild>
            <w:div w:id="1740637757">
              <w:marLeft w:val="0"/>
              <w:marRight w:val="0"/>
              <w:marTop w:val="0"/>
              <w:marBottom w:val="0"/>
              <w:divBdr>
                <w:top w:val="none" w:sz="0" w:space="0" w:color="auto"/>
                <w:left w:val="none" w:sz="0" w:space="0" w:color="auto"/>
                <w:bottom w:val="none" w:sz="0" w:space="0" w:color="auto"/>
                <w:right w:val="none" w:sz="0" w:space="0" w:color="auto"/>
              </w:divBdr>
              <w:divsChild>
                <w:div w:id="17397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73791">
      <w:bodyDiv w:val="1"/>
      <w:marLeft w:val="0"/>
      <w:marRight w:val="0"/>
      <w:marTop w:val="0"/>
      <w:marBottom w:val="0"/>
      <w:divBdr>
        <w:top w:val="none" w:sz="0" w:space="0" w:color="auto"/>
        <w:left w:val="none" w:sz="0" w:space="0" w:color="auto"/>
        <w:bottom w:val="none" w:sz="0" w:space="0" w:color="auto"/>
        <w:right w:val="none" w:sz="0" w:space="0" w:color="auto"/>
      </w:divBdr>
      <w:divsChild>
        <w:div w:id="1678196536">
          <w:marLeft w:val="0"/>
          <w:marRight w:val="0"/>
          <w:marTop w:val="0"/>
          <w:marBottom w:val="0"/>
          <w:divBdr>
            <w:top w:val="none" w:sz="0" w:space="0" w:color="auto"/>
            <w:left w:val="none" w:sz="0" w:space="0" w:color="auto"/>
            <w:bottom w:val="none" w:sz="0" w:space="0" w:color="auto"/>
            <w:right w:val="none" w:sz="0" w:space="0" w:color="auto"/>
          </w:divBdr>
          <w:divsChild>
            <w:div w:id="1476872446">
              <w:marLeft w:val="0"/>
              <w:marRight w:val="0"/>
              <w:marTop w:val="0"/>
              <w:marBottom w:val="0"/>
              <w:divBdr>
                <w:top w:val="none" w:sz="0" w:space="0" w:color="auto"/>
                <w:left w:val="none" w:sz="0" w:space="0" w:color="auto"/>
                <w:bottom w:val="none" w:sz="0" w:space="0" w:color="auto"/>
                <w:right w:val="none" w:sz="0" w:space="0" w:color="auto"/>
              </w:divBdr>
              <w:divsChild>
                <w:div w:id="9177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2824">
      <w:bodyDiv w:val="1"/>
      <w:marLeft w:val="0"/>
      <w:marRight w:val="0"/>
      <w:marTop w:val="0"/>
      <w:marBottom w:val="0"/>
      <w:divBdr>
        <w:top w:val="none" w:sz="0" w:space="0" w:color="auto"/>
        <w:left w:val="none" w:sz="0" w:space="0" w:color="auto"/>
        <w:bottom w:val="none" w:sz="0" w:space="0" w:color="auto"/>
        <w:right w:val="none" w:sz="0" w:space="0" w:color="auto"/>
      </w:divBdr>
      <w:divsChild>
        <w:div w:id="2019234046">
          <w:marLeft w:val="0"/>
          <w:marRight w:val="0"/>
          <w:marTop w:val="0"/>
          <w:marBottom w:val="0"/>
          <w:divBdr>
            <w:top w:val="none" w:sz="0" w:space="0" w:color="auto"/>
            <w:left w:val="none" w:sz="0" w:space="0" w:color="auto"/>
            <w:bottom w:val="none" w:sz="0" w:space="0" w:color="auto"/>
            <w:right w:val="none" w:sz="0" w:space="0" w:color="auto"/>
          </w:divBdr>
        </w:div>
      </w:divsChild>
    </w:div>
    <w:div w:id="2146384972">
      <w:bodyDiv w:val="1"/>
      <w:marLeft w:val="0"/>
      <w:marRight w:val="0"/>
      <w:marTop w:val="0"/>
      <w:marBottom w:val="0"/>
      <w:divBdr>
        <w:top w:val="none" w:sz="0" w:space="0" w:color="auto"/>
        <w:left w:val="none" w:sz="0" w:space="0" w:color="auto"/>
        <w:bottom w:val="none" w:sz="0" w:space="0" w:color="auto"/>
        <w:right w:val="none" w:sz="0" w:space="0" w:color="auto"/>
      </w:divBdr>
      <w:divsChild>
        <w:div w:id="1206102">
          <w:marLeft w:val="0"/>
          <w:marRight w:val="0"/>
          <w:marTop w:val="0"/>
          <w:marBottom w:val="0"/>
          <w:divBdr>
            <w:top w:val="none" w:sz="0" w:space="0" w:color="auto"/>
            <w:left w:val="none" w:sz="0" w:space="0" w:color="auto"/>
            <w:bottom w:val="none" w:sz="0" w:space="0" w:color="auto"/>
            <w:right w:val="none" w:sz="0" w:space="0" w:color="auto"/>
          </w:divBdr>
          <w:divsChild>
            <w:div w:id="1824276574">
              <w:marLeft w:val="0"/>
              <w:marRight w:val="0"/>
              <w:marTop w:val="0"/>
              <w:marBottom w:val="0"/>
              <w:divBdr>
                <w:top w:val="none" w:sz="0" w:space="0" w:color="auto"/>
                <w:left w:val="none" w:sz="0" w:space="0" w:color="auto"/>
                <w:bottom w:val="none" w:sz="0" w:space="0" w:color="auto"/>
                <w:right w:val="none" w:sz="0" w:space="0" w:color="auto"/>
              </w:divBdr>
              <w:divsChild>
                <w:div w:id="1325628107">
                  <w:marLeft w:val="0"/>
                  <w:marRight w:val="0"/>
                  <w:marTop w:val="0"/>
                  <w:marBottom w:val="0"/>
                  <w:divBdr>
                    <w:top w:val="none" w:sz="0" w:space="0" w:color="auto"/>
                    <w:left w:val="none" w:sz="0" w:space="0" w:color="auto"/>
                    <w:bottom w:val="none" w:sz="0" w:space="0" w:color="auto"/>
                    <w:right w:val="none" w:sz="0" w:space="0" w:color="auto"/>
                  </w:divBdr>
                  <w:divsChild>
                    <w:div w:id="8664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printerSettings" Target="printerSettings/printerSettings4.bin"/><Relationship Id="rId14" Type="http://schemas.openxmlformats.org/officeDocument/2006/relationships/printerSettings" Target="printerSettings/printerSettings5.bin"/><Relationship Id="rId15" Type="http://schemas.openxmlformats.org/officeDocument/2006/relationships/printerSettings" Target="printerSettings/printerSettings6.bin"/><Relationship Id="rId16" Type="http://schemas.openxmlformats.org/officeDocument/2006/relationships/printerSettings" Target="printerSettings/printerSettings7.bin"/><Relationship Id="rId17" Type="http://schemas.openxmlformats.org/officeDocument/2006/relationships/printerSettings" Target="printerSettings/printerSettings8.bin"/><Relationship Id="rId18" Type="http://schemas.openxmlformats.org/officeDocument/2006/relationships/printerSettings" Target="printerSettings/printerSettings9.bin"/><Relationship Id="rId19" Type="http://schemas.openxmlformats.org/officeDocument/2006/relationships/printerSettings" Target="printerSettings/printerSettings10.bin"/><Relationship Id="rId63" Type="http://schemas.openxmlformats.org/officeDocument/2006/relationships/hyperlink" Target="http://www.ncbi.nlm.nih.gov/pubmed?term=Neville%20JA%5BAuthor%5D&amp;cauthor=true&amp;cauthor_uid=16785376" TargetMode="External"/><Relationship Id="rId64" Type="http://schemas.openxmlformats.org/officeDocument/2006/relationships/hyperlink" Target="http://www.ncbi.nlm.nih.gov/pubmed?term=Lang%20W%5BAuthor%5D&amp;cauthor=true&amp;cauthor_uid=16785376" TargetMode="External"/><Relationship Id="rId65" Type="http://schemas.openxmlformats.org/officeDocument/2006/relationships/hyperlink" Target="http://www.ncbi.nlm.nih.gov/pubmed?term=Fleischer%20AB%20Jr%5BAuthor%5D&amp;cauthor=true&amp;cauthor_uid=16785376" TargetMode="External"/><Relationship Id="rId66" Type="http://schemas.openxmlformats.org/officeDocument/2006/relationships/hyperlink" Target="http://www.ncbi.nlm.nih.gov/pubmed?term=Gaskin%20CJ%5BAuthor%5D&amp;cauthor=true&amp;cauthor_uid=24207028" TargetMode="External"/><Relationship Id="rId67" Type="http://schemas.openxmlformats.org/officeDocument/2006/relationships/hyperlink" Target="http://www.ncbi.nlm.nih.gov/pubmed?term=Happell%20B%5BAuthor%5D&amp;cauthor=true&amp;cauthor_uid=24207028" TargetMode="External"/><Relationship Id="rId68" Type="http://schemas.openxmlformats.org/officeDocument/2006/relationships/hyperlink" Target="http://www.ncbi.nlm.nih.gov/pubmed?term=Jaykaran%5BAuthor%5D&amp;cauthor=true&amp;cauthor_uid=21772766" TargetMode="External"/><Relationship Id="rId69" Type="http://schemas.openxmlformats.org/officeDocument/2006/relationships/hyperlink" Target="http://www.ncbi.nlm.nih.gov/pubmed?term=Yadav%20P%5BAuthor%5D&amp;cauthor=true&amp;cauthor_uid=21772766" TargetMode="External"/><Relationship Id="rId50" Type="http://schemas.openxmlformats.org/officeDocument/2006/relationships/hyperlink" Target="http://www.ncbi.nlm.nih.gov/pubmed?term=Way%20B%5BAuthor%5D&amp;cauthor=true&amp;cauthor_uid=19541424" TargetMode="External"/><Relationship Id="rId51" Type="http://schemas.openxmlformats.org/officeDocument/2006/relationships/hyperlink" Target="http://www.ncbi.nlm.nih.gov/pubmed?term=Steinstraesser%20L%5BAuthor%5D&amp;cauthor=true&amp;cauthor_uid=19541424" TargetMode="External"/><Relationship Id="rId52" Type="http://schemas.openxmlformats.org/officeDocument/2006/relationships/hyperlink" Target="http://www.ncbi.nlm.nih.gov/pubmed?term=Robinson%20PM%5BAuthor%5D&amp;cauthor=true&amp;cauthor_uid=19241978" TargetMode="External"/><Relationship Id="rId53" Type="http://schemas.openxmlformats.org/officeDocument/2006/relationships/hyperlink" Target="http://www.ncbi.nlm.nih.gov/pubmed?term=Menakuru%20S%5BAuthor%5D&amp;cauthor=true&amp;cauthor_uid=19241978" TargetMode="External"/><Relationship Id="rId54" Type="http://schemas.openxmlformats.org/officeDocument/2006/relationships/hyperlink" Target="http://www.ncbi.nlm.nih.gov/pubmed?term=Reed%20MW%5BAuthor%5D&amp;cauthor=true&amp;cauthor_uid=19241978" TargetMode="External"/><Relationship Id="rId55" Type="http://schemas.openxmlformats.org/officeDocument/2006/relationships/hyperlink" Target="http://www.ncbi.nlm.nih.gov/pubmed?term=Balasubramanian%20SP%5BAuthor%5D&amp;cauthor=true&amp;cauthor_uid=19241978" TargetMode="External"/><Relationship Id="rId56" Type="http://schemas.openxmlformats.org/officeDocument/2006/relationships/hyperlink" Target="http://www.ncbi.nlm.nih.gov/pubmed?term=Afshar%20K%5BAuthor%5D&amp;cauthor=true&amp;cauthor_uid=19695587" TargetMode="External"/><Relationship Id="rId57" Type="http://schemas.openxmlformats.org/officeDocument/2006/relationships/hyperlink" Target="http://www.ncbi.nlm.nih.gov/pubmed?term=Jafari%20S%5BAuthor%5D&amp;cauthor=true&amp;cauthor_uid=19695587" TargetMode="External"/><Relationship Id="rId58" Type="http://schemas.openxmlformats.org/officeDocument/2006/relationships/hyperlink" Target="http://www.ncbi.nlm.nih.gov/pubmed?term=Seth%20A%5BAuthor%5D&amp;cauthor=true&amp;cauthor_uid=19695587" TargetMode="External"/><Relationship Id="rId59" Type="http://schemas.openxmlformats.org/officeDocument/2006/relationships/hyperlink" Target="http://www.ncbi.nlm.nih.gov/pubmed?term=Lee%20JK%5BAuthor%5D&amp;cauthor=true&amp;cauthor_uid=19695587" TargetMode="External"/><Relationship Id="rId40" Type="http://schemas.openxmlformats.org/officeDocument/2006/relationships/hyperlink" Target="http://www.ncbi.nlm.nih.gov/pubmed?term=Mudge%20JF%5BAuthor%5D&amp;cauthor=true&amp;cauthor_uid=23553995" TargetMode="External"/><Relationship Id="rId41" Type="http://schemas.openxmlformats.org/officeDocument/2006/relationships/hyperlink" Target="http://www.ncbi.nlm.nih.gov/pubmed?term=Munkittrick%20KR%5BAuthor%5D&amp;cauthor=true&amp;cauthor_uid=23553995" TargetMode="External"/><Relationship Id="rId42" Type="http://schemas.openxmlformats.org/officeDocument/2006/relationships/hyperlink" Target="http://www.ncbi.nlm.nih.gov/pubmed?term=Kim%20DK%5BAuthor%5D&amp;cauthor=true&amp;cauthor_uid=21692788" TargetMode="External"/><Relationship Id="rId43" Type="http://schemas.openxmlformats.org/officeDocument/2006/relationships/hyperlink" Target="http://www.ncbi.nlm.nih.gov/pubmed?term=Hong%20SJ%5BAuthor%5D&amp;cauthor=true&amp;cauthor_uid=21692788" TargetMode="External"/><Relationship Id="rId44" Type="http://schemas.openxmlformats.org/officeDocument/2006/relationships/hyperlink" Target="http://www.ncbi.nlm.nih.gov/pubmed?term=Yim%20KH%5BAuthor%5D&amp;cauthor=true&amp;cauthor_uid=20552071" TargetMode="External"/><Relationship Id="rId45" Type="http://schemas.openxmlformats.org/officeDocument/2006/relationships/hyperlink" Target="http://www.ncbi.nlm.nih.gov/pubmed?term=Nahm%20FS%5BAuthor%5D&amp;cauthor=true&amp;cauthor_uid=20552071" TargetMode="External"/><Relationship Id="rId46" Type="http://schemas.openxmlformats.org/officeDocument/2006/relationships/hyperlink" Target="http://www.ncbi.nlm.nih.gov/pubmed?term=Han%20KA%5BAuthor%5D&amp;cauthor=true&amp;cauthor_uid=20552071" TargetMode="External"/><Relationship Id="rId47" Type="http://schemas.openxmlformats.org/officeDocument/2006/relationships/hyperlink" Target="http://www.ncbi.nlm.nih.gov/pubmed?term=Park%20SY%5BAuthor%5D&amp;cauthor=true&amp;cauthor_uid=20552071" TargetMode="External"/><Relationship Id="rId48" Type="http://schemas.openxmlformats.org/officeDocument/2006/relationships/hyperlink" Target="http://www.ncbi.nlm.nih.gov/pubmed?term=Al-Benna%20S%5BAuthor%5D&amp;cauthor=true&amp;cauthor_uid=19541424" TargetMode="External"/><Relationship Id="rId49" Type="http://schemas.openxmlformats.org/officeDocument/2006/relationships/hyperlink" Target="http://www.ncbi.nlm.nih.gov/pubmed?term=Al-Ajam%20Y%5BAuthor%5D&amp;cauthor=true&amp;cauthor_uid=19541424"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30" Type="http://schemas.openxmlformats.org/officeDocument/2006/relationships/printerSettings" Target="printerSettings/printerSettings21.bin"/><Relationship Id="rId31" Type="http://schemas.openxmlformats.org/officeDocument/2006/relationships/printerSettings" Target="printerSettings/printerSettings22.bin"/><Relationship Id="rId32" Type="http://schemas.openxmlformats.org/officeDocument/2006/relationships/printerSettings" Target="printerSettings/printerSettings23.bin"/><Relationship Id="rId33" Type="http://schemas.openxmlformats.org/officeDocument/2006/relationships/printerSettings" Target="printerSettings/printerSettings24.bin"/><Relationship Id="rId34" Type="http://schemas.openxmlformats.org/officeDocument/2006/relationships/printerSettings" Target="printerSettings/printerSettings25.bin"/><Relationship Id="rId35" Type="http://schemas.openxmlformats.org/officeDocument/2006/relationships/printerSettings" Target="printerSettings/printerSettings26.bin"/><Relationship Id="rId36" Type="http://schemas.openxmlformats.org/officeDocument/2006/relationships/printerSettings" Target="printerSettings/printerSettings27.bin"/><Relationship Id="rId37" Type="http://schemas.openxmlformats.org/officeDocument/2006/relationships/printerSettings" Target="printerSettings/printerSettings28.bin"/><Relationship Id="rId38" Type="http://schemas.openxmlformats.org/officeDocument/2006/relationships/printerSettings" Target="printerSettings/printerSettings29.bin"/><Relationship Id="rId39" Type="http://schemas.openxmlformats.org/officeDocument/2006/relationships/hyperlink" Target="http://www.ncbi.nlm.nih.gov/pubmed?term=Bosker%20T%5BAuthor%5D&amp;cauthor=true&amp;cauthor_uid=23553995" TargetMode="External"/><Relationship Id="rId81" Type="http://schemas.microsoft.com/office/2007/relationships/stylesWithEffects" Target="stylesWithEffects.xml"/><Relationship Id="rId70" Type="http://schemas.openxmlformats.org/officeDocument/2006/relationships/hyperlink" Target="http://www.ncbi.nlm.nih.gov/pubmed?term=Mikolajczyk%20RT%5BAuthor%5D&amp;cauthor=true&amp;cauthor_uid=18238980" TargetMode="External"/><Relationship Id="rId71" Type="http://schemas.openxmlformats.org/officeDocument/2006/relationships/hyperlink" Target="http://www.ncbi.nlm.nih.gov/pubmed?term=DiSilvestro%20A%5BAuthor%5D&amp;cauthor=true&amp;cauthor_uid=18238980" TargetMode="External"/><Relationship Id="rId72" Type="http://schemas.openxmlformats.org/officeDocument/2006/relationships/hyperlink" Target="http://www.ncbi.nlm.nih.gov/pubmed?term=Zhang%20J%5BAuthor%5D&amp;cauthor=true&amp;cauthor_uid=18238980" TargetMode="External"/><Relationship Id="rId20" Type="http://schemas.openxmlformats.org/officeDocument/2006/relationships/printerSettings" Target="printerSettings/printerSettings11.bin"/><Relationship Id="rId21" Type="http://schemas.openxmlformats.org/officeDocument/2006/relationships/printerSettings" Target="printerSettings/printerSettings12.bin"/><Relationship Id="rId22" Type="http://schemas.openxmlformats.org/officeDocument/2006/relationships/printerSettings" Target="printerSettings/printerSettings13.bin"/><Relationship Id="rId23" Type="http://schemas.openxmlformats.org/officeDocument/2006/relationships/printerSettings" Target="printerSettings/printerSettings14.bin"/><Relationship Id="rId24" Type="http://schemas.openxmlformats.org/officeDocument/2006/relationships/printerSettings" Target="printerSettings/printerSettings15.bin"/><Relationship Id="rId25" Type="http://schemas.openxmlformats.org/officeDocument/2006/relationships/printerSettings" Target="printerSettings/printerSettings16.bin"/><Relationship Id="rId26" Type="http://schemas.openxmlformats.org/officeDocument/2006/relationships/printerSettings" Target="printerSettings/printerSettings17.bin"/><Relationship Id="rId27" Type="http://schemas.openxmlformats.org/officeDocument/2006/relationships/printerSettings" Target="printerSettings/printerSettings18.bin"/><Relationship Id="rId28" Type="http://schemas.openxmlformats.org/officeDocument/2006/relationships/printerSettings" Target="printerSettings/printerSettings19.bin"/><Relationship Id="rId29" Type="http://schemas.openxmlformats.org/officeDocument/2006/relationships/printerSettings" Target="printerSettings/printerSettings20.bin"/><Relationship Id="rId73" Type="http://schemas.openxmlformats.org/officeDocument/2006/relationships/hyperlink" Target="http://www.ncbi.nlm.nih.gov/pubmed?term=Reed%20JF%203rd%5BAuthor%5D&amp;cauthor=true&amp;cauthor_uid=12705455" TargetMode="External"/><Relationship Id="rId74" Type="http://schemas.openxmlformats.org/officeDocument/2006/relationships/hyperlink" Target="http://www.ncbi.nlm.nih.gov/pubmed?term=Salen%20P%5BAuthor%5D&amp;cauthor=true&amp;cauthor_uid=12705455" TargetMode="External"/><Relationship Id="rId75" Type="http://schemas.openxmlformats.org/officeDocument/2006/relationships/hyperlink" Target="http://www.ncbi.nlm.nih.gov/pubmed?term=Bagher%20P%5BAuthor%5D&amp;cauthor=true&amp;cauthor_uid=12705455" TargetMode="External"/><Relationship Id="rId76" Type="http://schemas.openxmlformats.org/officeDocument/2006/relationships/hyperlink" Target="http://www.ncbi.nlm.nih.gov/pubmed?term=Aljoudi%20AS%5BAuthor%5D&amp;cauthor=true&amp;cauthor_uid=23723725" TargetMode="External"/><Relationship Id="rId77" Type="http://schemas.openxmlformats.org/officeDocument/2006/relationships/printerSettings" Target="printerSettings/printerSettings30.bin"/><Relationship Id="rId78" Type="http://schemas.openxmlformats.org/officeDocument/2006/relationships/fontTable" Target="fontTable.xml"/><Relationship Id="rId79" Type="http://schemas.openxmlformats.org/officeDocument/2006/relationships/theme" Target="theme/theme1.xml"/><Relationship Id="rId60" Type="http://schemas.openxmlformats.org/officeDocument/2006/relationships/hyperlink" Target="http://www.ncbi.nlm.nih.gov/pubmed?term=MacNeily%20AE%5BAuthor%5D&amp;cauthor=true&amp;cauthor_uid=19695587" TargetMode="External"/><Relationship Id="rId61" Type="http://schemas.openxmlformats.org/officeDocument/2006/relationships/hyperlink" Target="http://www.ncbi.nlm.nih.gov/pubmed?term=Barbosa%20FT%5BAuthor%5D&amp;cauthor=true&amp;cauthor_uid=20863933" TargetMode="External"/><Relationship Id="rId62" Type="http://schemas.openxmlformats.org/officeDocument/2006/relationships/hyperlink" Target="http://www.ncbi.nlm.nih.gov/pubmed?term=de%20Souza%20DA%5BAuthor%5D&amp;cauthor=true&amp;cauthor_uid=20863933" TargetMode="External"/><Relationship Id="rId10" Type="http://schemas.openxmlformats.org/officeDocument/2006/relationships/printerSettings" Target="printerSettings/printerSettings1.bin"/><Relationship Id="rId11" Type="http://schemas.openxmlformats.org/officeDocument/2006/relationships/printerSettings" Target="printerSettings/printerSettings2.bin"/><Relationship Id="rId12" Type="http://schemas.openxmlformats.org/officeDocument/2006/relationships/printerSettings" Target="printerSettings/printerSettings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4559</Words>
  <Characters>25989</Characters>
  <Application>Microsoft Macintosh Word</Application>
  <DocSecurity>0</DocSecurity>
  <Lines>216</Lines>
  <Paragraphs>51</Paragraphs>
  <ScaleCrop>false</ScaleCrop>
  <HeadingPairs>
    <vt:vector size="2" baseType="variant">
      <vt:variant>
        <vt:lpstr>Title</vt:lpstr>
      </vt:variant>
      <vt:variant>
        <vt:i4>1</vt:i4>
      </vt:variant>
    </vt:vector>
  </HeadingPairs>
  <TitlesOfParts>
    <vt:vector size="1" baseType="lpstr">
      <vt:lpstr/>
    </vt:vector>
  </TitlesOfParts>
  <Company>Tom Lang Communications and Training</Company>
  <LinksUpToDate>false</LinksUpToDate>
  <CharactersWithSpaces>31916</CharactersWithSpaces>
  <SharedDoc>false</SharedDoc>
  <HLinks>
    <vt:vector size="60" baseType="variant">
      <vt:variant>
        <vt:i4>3735575</vt:i4>
      </vt:variant>
      <vt:variant>
        <vt:i4>15</vt:i4>
      </vt:variant>
      <vt:variant>
        <vt:i4>0</vt:i4>
      </vt:variant>
      <vt:variant>
        <vt:i4>5</vt:i4>
      </vt:variant>
      <vt:variant>
        <vt:lpwstr>http://www.ncbi.nlm.nih.gov/pubmed/17938396</vt:lpwstr>
      </vt:variant>
      <vt:variant>
        <vt:lpwstr/>
      </vt:variant>
      <vt:variant>
        <vt:i4>1179733</vt:i4>
      </vt:variant>
      <vt:variant>
        <vt:i4>12</vt:i4>
      </vt:variant>
      <vt:variant>
        <vt:i4>0</vt:i4>
      </vt:variant>
      <vt:variant>
        <vt:i4>5</vt:i4>
      </vt:variant>
      <vt:variant>
        <vt:lpwstr>http://www.ncbi.nlm.nih.gov/entrez/query.fcgi?cmd=Retrieve&amp;db=pubmed&amp;dr=abstract&amp;list_uids=14998794</vt:lpwstr>
      </vt:variant>
      <vt:variant>
        <vt:lpwstr/>
      </vt:variant>
      <vt:variant>
        <vt:i4>3735573</vt:i4>
      </vt:variant>
      <vt:variant>
        <vt:i4>9</vt:i4>
      </vt:variant>
      <vt:variant>
        <vt:i4>0</vt:i4>
      </vt:variant>
      <vt:variant>
        <vt:i4>5</vt:i4>
      </vt:variant>
      <vt:variant>
        <vt:lpwstr>http://www.ncbi.nlm.nih.gov/pubmed/20804271</vt:lpwstr>
      </vt:variant>
      <vt:variant>
        <vt:lpwstr/>
      </vt:variant>
      <vt:variant>
        <vt:i4>7405653</vt:i4>
      </vt:variant>
      <vt:variant>
        <vt:i4>6</vt:i4>
      </vt:variant>
      <vt:variant>
        <vt:i4>0</vt:i4>
      </vt:variant>
      <vt:variant>
        <vt:i4>5</vt:i4>
      </vt:variant>
      <vt:variant>
        <vt:lpwstr>http://www.ncbi.nlm.nih.gov/pubmed/19564179?ordinalpos=2&amp;itool=EntrezSystem2.PEntrez.Pubmed.Pubmed_ResultsPanel.Pubmed_RVDocSum</vt:lpwstr>
      </vt:variant>
      <vt:variant>
        <vt:lpwstr/>
      </vt:variant>
      <vt:variant>
        <vt:i4>3211284</vt:i4>
      </vt:variant>
      <vt:variant>
        <vt:i4>3</vt:i4>
      </vt:variant>
      <vt:variant>
        <vt:i4>0</vt:i4>
      </vt:variant>
      <vt:variant>
        <vt:i4>5</vt:i4>
      </vt:variant>
      <vt:variant>
        <vt:lpwstr>http://www.ncbi.nlm.nih.gov/pubmed/20704705</vt:lpwstr>
      </vt:variant>
      <vt:variant>
        <vt:lpwstr/>
      </vt:variant>
      <vt:variant>
        <vt:i4>2031703</vt:i4>
      </vt:variant>
      <vt:variant>
        <vt:i4>0</vt:i4>
      </vt:variant>
      <vt:variant>
        <vt:i4>0</vt:i4>
      </vt:variant>
      <vt:variant>
        <vt:i4>5</vt:i4>
      </vt:variant>
      <vt:variant>
        <vt:lpwstr>http://www.ncbi.nlm.nih.gov/entrez/query.fcgi?cmd=Retrieve&amp;db=pubmed&amp;dr=abstract&amp;list_uids=18032770</vt:lpwstr>
      </vt:variant>
      <vt:variant>
        <vt:lpwstr/>
      </vt:variant>
      <vt:variant>
        <vt:i4>7995441</vt:i4>
      </vt:variant>
      <vt:variant>
        <vt:i4>9</vt:i4>
      </vt:variant>
      <vt:variant>
        <vt:i4>0</vt:i4>
      </vt:variant>
      <vt:variant>
        <vt:i4>5</vt:i4>
      </vt:variant>
      <vt:variant>
        <vt:lpwstr>http://en.wikipedia.org/wiki/Rate_%28mathematics%29</vt:lpwstr>
      </vt:variant>
      <vt:variant>
        <vt:lpwstr>cite_note-0</vt:lpwstr>
      </vt:variant>
      <vt:variant>
        <vt:i4>1179730</vt:i4>
      </vt:variant>
      <vt:variant>
        <vt:i4>6</vt:i4>
      </vt:variant>
      <vt:variant>
        <vt:i4>0</vt:i4>
      </vt:variant>
      <vt:variant>
        <vt:i4>5</vt:i4>
      </vt:variant>
      <vt:variant>
        <vt:lpwstr>http://en.wikipedia.org/wiki/Measurement</vt:lpwstr>
      </vt:variant>
      <vt:variant>
        <vt:lpwstr/>
      </vt:variant>
      <vt:variant>
        <vt:i4>7733309</vt:i4>
      </vt:variant>
      <vt:variant>
        <vt:i4>3</vt:i4>
      </vt:variant>
      <vt:variant>
        <vt:i4>0</vt:i4>
      </vt:variant>
      <vt:variant>
        <vt:i4>5</vt:i4>
      </vt:variant>
      <vt:variant>
        <vt:lpwstr>http://en.wikipedia.org/wiki/Ratio</vt:lpwstr>
      </vt:variant>
      <vt:variant>
        <vt:lpwstr/>
      </vt:variant>
      <vt:variant>
        <vt:i4>1572934</vt:i4>
      </vt:variant>
      <vt:variant>
        <vt:i4>0</vt:i4>
      </vt:variant>
      <vt:variant>
        <vt:i4>0</vt:i4>
      </vt:variant>
      <vt:variant>
        <vt:i4>5</vt:i4>
      </vt:variant>
      <vt:variant>
        <vt:lpwstr>http://en.wikipedia.org/wiki/Mathematics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Lang</dc:creator>
  <cp:lastModifiedBy>Tom Lang</cp:lastModifiedBy>
  <cp:revision>3</cp:revision>
  <cp:lastPrinted>2014-05-28T03:37:00Z</cp:lastPrinted>
  <dcterms:created xsi:type="dcterms:W3CDTF">2014-05-28T03:37:00Z</dcterms:created>
  <dcterms:modified xsi:type="dcterms:W3CDTF">2015-03-16T04:07:00Z</dcterms:modified>
</cp:coreProperties>
</file>